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2F8" w:rsidRDefault="007012F8" w:rsidP="007012F8">
      <w:pPr>
        <w:jc w:val="center"/>
      </w:pPr>
      <w:r>
        <w:t>Impact on P-12 Student Learning and Development</w:t>
      </w:r>
    </w:p>
    <w:p w:rsidR="007012F8" w:rsidRDefault="007012F8" w:rsidP="007012F8"/>
    <w:p w:rsidR="00CD1649" w:rsidRDefault="00871B28" w:rsidP="007012F8">
      <w:r>
        <w:t>T</w:t>
      </w:r>
      <w:r w:rsidR="007012F8">
        <w:t xml:space="preserve">o explore possible measures and processes that will allow the EPP to assess completers’ impact on P-12 student learning and development, case studies were conducted for completers in school districts in the Southern Wesleyan University Partnership area </w:t>
      </w:r>
      <w:r w:rsidR="000F5487">
        <w:t xml:space="preserve">who </w:t>
      </w:r>
      <w:r w:rsidR="007012F8">
        <w:t xml:space="preserve">were contacted for participation in </w:t>
      </w:r>
      <w:r w:rsidR="00F23A82">
        <w:t>the</w:t>
      </w:r>
      <w:r w:rsidR="007012F8">
        <w:t xml:space="preserve"> first wave of efforts around compliance with Standard 4 expectations. The EPP received student impact data </w:t>
      </w:r>
      <w:r w:rsidR="003A22E2">
        <w:t xml:space="preserve">from </w:t>
      </w:r>
      <w:r w:rsidR="007012F8">
        <w:t xml:space="preserve">representative of </w:t>
      </w:r>
      <w:r w:rsidR="003A22E2">
        <w:t>four</w:t>
      </w:r>
      <w:r w:rsidR="007012F8">
        <w:t xml:space="preserve"> districts in various forms and from a variety of instruments. The representative EPP completers were contacted directly and asked to share their state-mandated Student Learning Outcome reports. Although these efforts are still in their infancy these are initial steps in exploring possible, long-term strategies for compliance with Component 4.1. In addition to targeted efforts with pilot districts, the EPP maintains with other South Carolina Schools of Education discussions with the State Department of Education to explore ways to track completers’ employment in P-12 institutions across the state. As of spring 2019, the SC Legislature is exploring comprehensive legislation that would require state EPPs to report information on completers’ place of employment, retention</w:t>
      </w:r>
      <w:r w:rsidR="00F23A82">
        <w:t>,</w:t>
      </w:r>
      <w:r w:rsidR="007012F8">
        <w:t xml:space="preserve"> and promotion. This legislation would help meet accreditation standards as well as use the outcomes </w:t>
      </w:r>
      <w:r w:rsidR="00A333ED">
        <w:t>to</w:t>
      </w:r>
      <w:r w:rsidR="007012F8">
        <w:t xml:space="preserve"> provide state EPPs a mechanism for meeting expectations defined by CAEP Standard 4. </w:t>
      </w:r>
    </w:p>
    <w:p w:rsidR="00871B28" w:rsidRDefault="00871B28" w:rsidP="00871B28">
      <w:pPr>
        <w:jc w:val="center"/>
      </w:pPr>
      <w:r>
        <w:t>Student Learning Outcomes</w:t>
      </w:r>
    </w:p>
    <w:p w:rsidR="00072CFE" w:rsidRDefault="00871B28" w:rsidP="00871B28">
      <w:r>
        <w:t xml:space="preserve">General state expectations SLOs, as defined by the South Carolina Department of Education documentation, “are </w:t>
      </w:r>
      <w:r w:rsidR="00072CFE">
        <w:t>teacher driven</w:t>
      </w:r>
      <w:r>
        <w:t xml:space="preserve">, student-centered, data-informed, standards-based goals that measure an educator’s impact on student learning growth within a given interval of instruction” (https://www.spart5.net/cms/lib07/SC01000802/Centricity/Domain/1208/SLOGuidebook.pdf, p. 4). Districts and schools have flexibility in how the SLOs are generated, reported, and tracked, although the state provides a sample template for reporting. Within the EPP’s exploration of SLO processes, there are multiple reporting formats and many teachers appear to be encouraged to create common SLOs at a grade or course level to provide opportunities for comparing learners’ outcome data. Research has indicated that learners whose teachers created SLOs showed significant academic growth compared to those whose teachers did not create SLOs. Due to the importance of learner’s continual growth, not just mastering specific skill sets, the state of South Carolina requires teachers who have successfully completed their first year of teaching to create SLOs that: </w:t>
      </w:r>
    </w:p>
    <w:p w:rsidR="00072CFE" w:rsidRDefault="00871B28" w:rsidP="00072CFE">
      <w:pPr>
        <w:ind w:left="720"/>
      </w:pPr>
      <w:r>
        <w:sym w:font="Symbol" w:char="F0B7"/>
      </w:r>
      <w:r>
        <w:t xml:space="preserve"> Define the standards for exploration; </w:t>
      </w:r>
    </w:p>
    <w:p w:rsidR="00072CFE" w:rsidRDefault="00871B28" w:rsidP="00072CFE">
      <w:pPr>
        <w:ind w:left="720"/>
      </w:pPr>
      <w:r>
        <w:sym w:font="Symbol" w:char="F0B7"/>
      </w:r>
      <w:r>
        <w:t xml:space="preserve"> Describe how the teacher will facilitate his/her students’ growth towards these ends; </w:t>
      </w:r>
    </w:p>
    <w:p w:rsidR="00072CFE" w:rsidRDefault="00871B28" w:rsidP="00072CFE">
      <w:pPr>
        <w:ind w:left="720"/>
      </w:pPr>
      <w:r>
        <w:sym w:font="Symbol" w:char="F0B7"/>
      </w:r>
      <w:r>
        <w:t xml:space="preserve"> Identify learner differences and apply this knowledge to the process of effectively differentiating instruction; </w:t>
      </w:r>
    </w:p>
    <w:p w:rsidR="00072CFE" w:rsidRDefault="00871B28" w:rsidP="00072CFE">
      <w:pPr>
        <w:ind w:left="720"/>
      </w:pPr>
      <w:r>
        <w:sym w:font="Symbol" w:char="F0B7"/>
      </w:r>
      <w:r>
        <w:t xml:space="preserve"> Assess learners’ construct-relevant growth over time; </w:t>
      </w:r>
    </w:p>
    <w:p w:rsidR="00072CFE" w:rsidRDefault="00871B28" w:rsidP="00072CFE">
      <w:pPr>
        <w:ind w:left="720"/>
      </w:pPr>
      <w:r>
        <w:sym w:font="Symbol" w:char="F0B7"/>
      </w:r>
      <w:r>
        <w:t xml:space="preserve"> Make the appropriate modifications to instruction, as per assessment data; and, </w:t>
      </w:r>
    </w:p>
    <w:p w:rsidR="00871B28" w:rsidRDefault="00871B28" w:rsidP="00072CFE">
      <w:pPr>
        <w:ind w:left="900" w:hanging="180"/>
      </w:pPr>
      <w:r>
        <w:sym w:font="Symbol" w:char="F0B7"/>
      </w:r>
      <w:r>
        <w:t xml:space="preserve"> Reflect upon the most and least effective practices. This final point is focused on the </w:t>
      </w:r>
      <w:r w:rsidR="00072CFE">
        <w:t xml:space="preserve">    </w:t>
      </w:r>
      <w:r>
        <w:t>intersection between practice and students’ relative assets/strengths, and ways to increase student growth over time in the coming year.</w:t>
      </w:r>
    </w:p>
    <w:p w:rsidR="00A333ED" w:rsidRPr="003E79EE" w:rsidRDefault="00F23A82" w:rsidP="007012F8">
      <w:pPr>
        <w:rPr>
          <w:b/>
          <w:u w:val="single"/>
        </w:rPr>
      </w:pPr>
      <w:r w:rsidRPr="003E79EE">
        <w:rPr>
          <w:b/>
          <w:u w:val="single"/>
        </w:rPr>
        <w:lastRenderedPageBreak/>
        <w:t>District</w:t>
      </w:r>
      <w:r w:rsidR="00072CFE" w:rsidRPr="003E79EE">
        <w:rPr>
          <w:b/>
          <w:u w:val="single"/>
        </w:rPr>
        <w:t xml:space="preserve"> One</w:t>
      </w:r>
      <w:r w:rsidRPr="003E79EE">
        <w:rPr>
          <w:b/>
          <w:u w:val="single"/>
        </w:rPr>
        <w:t xml:space="preserve"> in Study</w:t>
      </w:r>
    </w:p>
    <w:p w:rsidR="00072CFE" w:rsidRDefault="00072CFE" w:rsidP="007012F8">
      <w:pPr>
        <w:rPr>
          <w:rFonts w:ascii="Arial" w:hAnsi="Arial" w:cs="Arial"/>
          <w:color w:val="4D5156"/>
          <w:sz w:val="21"/>
          <w:szCs w:val="21"/>
          <w:shd w:val="clear" w:color="auto" w:fill="FFFFFF"/>
        </w:rPr>
      </w:pPr>
      <w:r>
        <w:rPr>
          <w:rFonts w:ascii="Arial" w:hAnsi="Arial" w:cs="Arial"/>
          <w:color w:val="4D5156"/>
          <w:sz w:val="21"/>
          <w:szCs w:val="21"/>
          <w:shd w:val="clear" w:color="auto" w:fill="FFFFFF"/>
        </w:rPr>
        <w:t>With an annual enrollment of about 16,300 students, District is the 15th largest </w:t>
      </w:r>
      <w:r>
        <w:rPr>
          <w:rStyle w:val="Emphasis"/>
          <w:rFonts w:ascii="Arial" w:hAnsi="Arial" w:cs="Arial"/>
          <w:b/>
          <w:bCs/>
          <w:i w:val="0"/>
          <w:iCs w:val="0"/>
          <w:color w:val="5F6368"/>
          <w:sz w:val="21"/>
          <w:szCs w:val="21"/>
          <w:shd w:val="clear" w:color="auto" w:fill="FFFFFF"/>
        </w:rPr>
        <w:t>school district</w:t>
      </w:r>
      <w:r>
        <w:rPr>
          <w:rFonts w:ascii="Arial" w:hAnsi="Arial" w:cs="Arial"/>
          <w:color w:val="4D5156"/>
          <w:sz w:val="21"/>
          <w:szCs w:val="21"/>
          <w:shd w:val="clear" w:color="auto" w:fill="FFFFFF"/>
        </w:rPr>
        <w:t xml:space="preserve"> in </w:t>
      </w:r>
    </w:p>
    <w:p w:rsidR="00072CFE" w:rsidRDefault="00072CFE" w:rsidP="007012F8">
      <w:pPr>
        <w:rPr>
          <w:rFonts w:ascii="Arial" w:hAnsi="Arial" w:cs="Arial"/>
          <w:color w:val="4D5156"/>
          <w:sz w:val="21"/>
          <w:szCs w:val="21"/>
          <w:shd w:val="clear" w:color="auto" w:fill="FFFFFF"/>
        </w:rPr>
      </w:pPr>
      <w:r>
        <w:rPr>
          <w:rFonts w:ascii="Arial" w:hAnsi="Arial" w:cs="Arial"/>
          <w:color w:val="4D5156"/>
          <w:sz w:val="21"/>
          <w:szCs w:val="21"/>
          <w:shd w:val="clear" w:color="auto" w:fill="FFFFFF"/>
        </w:rPr>
        <w:t xml:space="preserve">South </w:t>
      </w:r>
      <w:r w:rsidR="003314D7">
        <w:rPr>
          <w:rFonts w:ascii="Arial" w:hAnsi="Arial" w:cs="Arial"/>
          <w:color w:val="4D5156"/>
          <w:sz w:val="21"/>
          <w:szCs w:val="21"/>
          <w:shd w:val="clear" w:color="auto" w:fill="FFFFFF"/>
        </w:rPr>
        <w:t>Carolina</w:t>
      </w:r>
      <w:r>
        <w:rPr>
          <w:rFonts w:ascii="Arial" w:hAnsi="Arial" w:cs="Arial"/>
          <w:color w:val="4D5156"/>
          <w:sz w:val="21"/>
          <w:szCs w:val="21"/>
          <w:shd w:val="clear" w:color="auto" w:fill="FFFFFF"/>
        </w:rPr>
        <w:t xml:space="preserve"> and their students consistently rank near the top of the state in academic </w:t>
      </w:r>
    </w:p>
    <w:p w:rsidR="00072CFE" w:rsidRDefault="00072CFE" w:rsidP="007012F8">
      <w:pPr>
        <w:rPr>
          <w:rFonts w:ascii="Arial" w:hAnsi="Arial" w:cs="Arial"/>
          <w:color w:val="4D5156"/>
          <w:sz w:val="21"/>
          <w:szCs w:val="21"/>
          <w:shd w:val="clear" w:color="auto" w:fill="FFFFFF"/>
        </w:rPr>
      </w:pPr>
      <w:r>
        <w:rPr>
          <w:rFonts w:ascii="Arial" w:hAnsi="Arial" w:cs="Arial"/>
          <w:color w:val="4D5156"/>
          <w:sz w:val="21"/>
          <w:szCs w:val="21"/>
          <w:shd w:val="clear" w:color="auto" w:fill="FFFFFF"/>
        </w:rPr>
        <w:t xml:space="preserve">achievement. District One’s vision is to provide a quality 21st century education that prepares all </w:t>
      </w:r>
    </w:p>
    <w:p w:rsidR="00F23A82" w:rsidRDefault="00072CFE" w:rsidP="007012F8">
      <w:pPr>
        <w:rPr>
          <w:rFonts w:ascii="Arial" w:hAnsi="Arial" w:cs="Arial"/>
          <w:color w:val="4D5156"/>
          <w:sz w:val="21"/>
          <w:szCs w:val="21"/>
          <w:shd w:val="clear" w:color="auto" w:fill="FFFFFF"/>
        </w:rPr>
      </w:pPr>
      <w:r>
        <w:rPr>
          <w:rFonts w:ascii="Arial" w:hAnsi="Arial" w:cs="Arial"/>
          <w:color w:val="4D5156"/>
          <w:sz w:val="21"/>
          <w:szCs w:val="21"/>
          <w:shd w:val="clear" w:color="auto" w:fill="FFFFFF"/>
        </w:rPr>
        <w:t>students for success beyond the classroom.</w:t>
      </w:r>
    </w:p>
    <w:p w:rsidR="00072CFE" w:rsidRDefault="00072CFE" w:rsidP="007012F8">
      <w:pPr>
        <w:rPr>
          <w:rFonts w:ascii="Arial" w:hAnsi="Arial" w:cs="Arial"/>
          <w:color w:val="4D5156"/>
          <w:sz w:val="21"/>
          <w:szCs w:val="21"/>
          <w:u w:val="single"/>
          <w:shd w:val="clear" w:color="auto" w:fill="FFFFFF"/>
        </w:rPr>
      </w:pPr>
      <w:r w:rsidRPr="00072CFE">
        <w:rPr>
          <w:rFonts w:ascii="Arial" w:hAnsi="Arial" w:cs="Arial"/>
          <w:color w:val="4D5156"/>
          <w:sz w:val="21"/>
          <w:szCs w:val="21"/>
          <w:u w:val="single"/>
          <w:shd w:val="clear" w:color="auto" w:fill="FFFFFF"/>
        </w:rPr>
        <w:t>Demographics for District One</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655"/>
        <w:gridCol w:w="1890"/>
      </w:tblGrid>
      <w:tr w:rsidR="00072CFE" w:rsidRPr="00072CFE" w:rsidTr="00072CFE">
        <w:trPr>
          <w:tblCellSpacing w:w="0" w:type="dxa"/>
        </w:trPr>
        <w:tc>
          <w:tcPr>
            <w:tcW w:w="8545" w:type="dxa"/>
            <w:gridSpan w:val="2"/>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latobold" w:eastAsia="Times New Roman" w:hAnsi="latobold" w:cs="Times New Roman"/>
                <w:color w:val="282828"/>
                <w:spacing w:val="5"/>
                <w:sz w:val="20"/>
                <w:szCs w:val="20"/>
              </w:rPr>
              <w:t>Schools</w:t>
            </w:r>
          </w:p>
        </w:tc>
      </w:tr>
      <w:tr w:rsidR="00072CFE" w:rsidRPr="00072CFE" w:rsidTr="00072CF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Total Schools</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24</w:t>
            </w:r>
          </w:p>
        </w:tc>
      </w:tr>
      <w:tr w:rsidR="00072CFE" w:rsidRPr="00072CFE" w:rsidTr="00072CF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Elementary Schools</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14</w:t>
            </w:r>
          </w:p>
        </w:tc>
      </w:tr>
      <w:tr w:rsidR="00072CFE" w:rsidRPr="00072CFE" w:rsidTr="00072CF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Middle Schools</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5</w:t>
            </w:r>
          </w:p>
        </w:tc>
      </w:tr>
      <w:tr w:rsidR="00072CFE" w:rsidRPr="00072CFE" w:rsidTr="00072CF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High Schools (including Career &amp; Technology Center</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5</w:t>
            </w:r>
          </w:p>
        </w:tc>
      </w:tr>
      <w:tr w:rsidR="00072CFE" w:rsidRPr="00072CFE" w:rsidTr="00072CF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Special Programs (Project GO, Adult Learning Center, and Parenting &amp; Family Literacy Center)</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3</w:t>
            </w:r>
          </w:p>
        </w:tc>
      </w:tr>
      <w:tr w:rsidR="00072CFE" w:rsidRPr="00072CFE" w:rsidTr="00072CFE">
        <w:trPr>
          <w:tblCellSpacing w:w="0" w:type="dxa"/>
        </w:trPr>
        <w:tc>
          <w:tcPr>
            <w:tcW w:w="8545" w:type="dxa"/>
            <w:gridSpan w:val="2"/>
            <w:tcBorders>
              <w:top w:val="nil"/>
              <w:left w:val="single" w:sz="6" w:space="0" w:color="auto"/>
              <w:bottom w:val="single" w:sz="6" w:space="0" w:color="auto"/>
              <w:right w:val="single" w:sz="6" w:space="0" w:color="auto"/>
            </w:tcBorders>
            <w:shd w:val="clear" w:color="auto" w:fill="DEEAF6"/>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latobold" w:eastAsia="Times New Roman" w:hAnsi="latobold" w:cs="Times New Roman"/>
                <w:color w:val="282828"/>
                <w:spacing w:val="5"/>
                <w:sz w:val="20"/>
                <w:szCs w:val="20"/>
              </w:rPr>
              <w:t>Student Demographics</w:t>
            </w:r>
          </w:p>
        </w:tc>
      </w:tr>
      <w:tr w:rsidR="00072CFE" w:rsidRPr="00072CFE" w:rsidTr="00072CF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Total Enrollment</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16,409</w:t>
            </w:r>
          </w:p>
        </w:tc>
      </w:tr>
      <w:tr w:rsidR="00072CFE" w:rsidRPr="00072CFE" w:rsidTr="00072CF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White</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77.6%</w:t>
            </w:r>
          </w:p>
        </w:tc>
      </w:tr>
      <w:tr w:rsidR="00072CFE" w:rsidRPr="00072CFE" w:rsidTr="00072CF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Hispanic/Latino</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8.7%</w:t>
            </w:r>
          </w:p>
        </w:tc>
      </w:tr>
      <w:tr w:rsidR="00072CFE" w:rsidRPr="00072CFE" w:rsidTr="00072CF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Black</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7%</w:t>
            </w:r>
          </w:p>
        </w:tc>
      </w:tr>
      <w:tr w:rsidR="00072CFE" w:rsidRPr="00072CFE" w:rsidTr="00072CF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Two or More Races</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5.2%</w:t>
            </w:r>
          </w:p>
        </w:tc>
      </w:tr>
      <w:tr w:rsidR="00072CFE" w:rsidRPr="00072CFE" w:rsidTr="00072CF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Asian</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1.4%</w:t>
            </w:r>
          </w:p>
        </w:tc>
      </w:tr>
      <w:tr w:rsidR="00072CFE" w:rsidRPr="00072CFE" w:rsidTr="00072CF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Other</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0.3%</w:t>
            </w:r>
          </w:p>
        </w:tc>
      </w:tr>
      <w:tr w:rsidR="00072CFE" w:rsidRPr="00072CFE" w:rsidTr="00072CF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Free/Reduced Lunch</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47%</w:t>
            </w:r>
          </w:p>
        </w:tc>
      </w:tr>
      <w:tr w:rsidR="00072CFE" w:rsidRPr="00072CFE" w:rsidTr="00072CFE">
        <w:trPr>
          <w:tblCellSpacing w:w="0" w:type="dxa"/>
        </w:trPr>
        <w:tc>
          <w:tcPr>
            <w:tcW w:w="8545" w:type="dxa"/>
            <w:gridSpan w:val="2"/>
            <w:tcBorders>
              <w:top w:val="nil"/>
              <w:left w:val="single" w:sz="6" w:space="0" w:color="auto"/>
              <w:bottom w:val="single" w:sz="6" w:space="0" w:color="auto"/>
              <w:right w:val="single" w:sz="6" w:space="0" w:color="auto"/>
            </w:tcBorders>
            <w:shd w:val="clear" w:color="auto" w:fill="DEEAF6"/>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latobold" w:eastAsia="Times New Roman" w:hAnsi="latobold" w:cs="Times New Roman"/>
                <w:color w:val="282828"/>
                <w:spacing w:val="5"/>
                <w:sz w:val="20"/>
                <w:szCs w:val="20"/>
              </w:rPr>
              <w:t>Graduates</w:t>
            </w:r>
          </w:p>
        </w:tc>
      </w:tr>
      <w:tr w:rsidR="00072CFE" w:rsidRPr="00072CFE" w:rsidTr="00072CF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 of 2019 Graduates</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1,110</w:t>
            </w:r>
          </w:p>
        </w:tc>
      </w:tr>
      <w:tr w:rsidR="00072CFE" w:rsidRPr="00072CFE" w:rsidTr="00072CF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On-time Graduation Rate</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85%</w:t>
            </w:r>
          </w:p>
        </w:tc>
      </w:tr>
      <w:tr w:rsidR="00072CFE" w:rsidRPr="00072CFE" w:rsidTr="00072CFE">
        <w:trPr>
          <w:tblCellSpacing w:w="0" w:type="dxa"/>
        </w:trPr>
        <w:tc>
          <w:tcPr>
            <w:tcW w:w="8545" w:type="dxa"/>
            <w:gridSpan w:val="2"/>
            <w:tcBorders>
              <w:top w:val="nil"/>
              <w:left w:val="single" w:sz="6" w:space="0" w:color="auto"/>
              <w:bottom w:val="single" w:sz="6" w:space="0" w:color="auto"/>
              <w:right w:val="single" w:sz="6" w:space="0" w:color="auto"/>
            </w:tcBorders>
            <w:shd w:val="clear" w:color="auto" w:fill="DEEAF6"/>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latobold" w:eastAsia="Times New Roman" w:hAnsi="latobold" w:cs="Times New Roman"/>
                <w:color w:val="282828"/>
                <w:spacing w:val="5"/>
                <w:sz w:val="20"/>
                <w:szCs w:val="20"/>
              </w:rPr>
              <w:t>Student Nutrition</w:t>
            </w:r>
          </w:p>
        </w:tc>
      </w:tr>
      <w:tr w:rsidR="00072CFE" w:rsidRPr="00072CFE" w:rsidTr="00072CF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Breakfasts served daily</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4,302</w:t>
            </w:r>
          </w:p>
        </w:tc>
      </w:tr>
      <w:tr w:rsidR="00072CFE" w:rsidRPr="00072CFE" w:rsidTr="00072CF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Lunches served daily</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9,238</w:t>
            </w:r>
          </w:p>
        </w:tc>
      </w:tr>
      <w:tr w:rsidR="00072CFE" w:rsidRPr="00072CFE" w:rsidTr="00072CFE">
        <w:trPr>
          <w:tblCellSpacing w:w="0" w:type="dxa"/>
        </w:trPr>
        <w:tc>
          <w:tcPr>
            <w:tcW w:w="8545" w:type="dxa"/>
            <w:gridSpan w:val="2"/>
            <w:tcBorders>
              <w:top w:val="nil"/>
              <w:left w:val="single" w:sz="6" w:space="0" w:color="auto"/>
              <w:bottom w:val="single" w:sz="6" w:space="0" w:color="auto"/>
              <w:right w:val="single" w:sz="6" w:space="0" w:color="auto"/>
            </w:tcBorders>
            <w:shd w:val="clear" w:color="auto" w:fill="DEEAF6"/>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latobold" w:eastAsia="Times New Roman" w:hAnsi="latobold" w:cs="Times New Roman"/>
                <w:color w:val="282828"/>
                <w:spacing w:val="5"/>
                <w:sz w:val="20"/>
                <w:szCs w:val="20"/>
              </w:rPr>
              <w:t>Transportation</w:t>
            </w:r>
          </w:p>
        </w:tc>
      </w:tr>
      <w:tr w:rsidR="00072CFE" w:rsidRPr="00072CFE" w:rsidTr="00072CF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Buses operated</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115</w:t>
            </w:r>
          </w:p>
        </w:tc>
      </w:tr>
      <w:tr w:rsidR="00072CFE" w:rsidRPr="00072CFE" w:rsidTr="00072CF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Miles traveled daily</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11,440</w:t>
            </w:r>
          </w:p>
        </w:tc>
      </w:tr>
      <w:tr w:rsidR="00072CFE" w:rsidRPr="00072CFE" w:rsidTr="00072CFE">
        <w:trPr>
          <w:tblCellSpacing w:w="0" w:type="dxa"/>
        </w:trPr>
        <w:tc>
          <w:tcPr>
            <w:tcW w:w="8545" w:type="dxa"/>
            <w:gridSpan w:val="2"/>
            <w:tcBorders>
              <w:top w:val="nil"/>
              <w:left w:val="single" w:sz="6" w:space="0" w:color="auto"/>
              <w:bottom w:val="single" w:sz="6" w:space="0" w:color="auto"/>
              <w:right w:val="single" w:sz="6" w:space="0" w:color="auto"/>
            </w:tcBorders>
            <w:shd w:val="clear" w:color="auto" w:fill="DEEAF6"/>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latobold" w:eastAsia="Times New Roman" w:hAnsi="latobold" w:cs="Times New Roman"/>
                <w:color w:val="282828"/>
                <w:spacing w:val="5"/>
                <w:sz w:val="20"/>
                <w:szCs w:val="20"/>
              </w:rPr>
              <w:t>Other</w:t>
            </w:r>
          </w:p>
        </w:tc>
      </w:tr>
      <w:tr w:rsidR="00072CFE" w:rsidRPr="00072CFE" w:rsidTr="00072CF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Total Employees</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2,227</w:t>
            </w:r>
          </w:p>
        </w:tc>
      </w:tr>
      <w:tr w:rsidR="00072CFE" w:rsidRPr="00072CFE" w:rsidTr="00072CF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2019-2020 General Fund Budget</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shd w:val="clear" w:color="auto" w:fill="FFFFFF"/>
              </w:rPr>
              <w:t>$129,219,233</w:t>
            </w:r>
          </w:p>
        </w:tc>
      </w:tr>
    </w:tbl>
    <w:p w:rsidR="00072CFE" w:rsidRDefault="00072CFE" w:rsidP="007012F8">
      <w:pPr>
        <w:rPr>
          <w:rFonts w:ascii="Arial" w:hAnsi="Arial" w:cs="Arial"/>
          <w:color w:val="4D5156"/>
          <w:sz w:val="21"/>
          <w:szCs w:val="21"/>
          <w:u w:val="single"/>
          <w:shd w:val="clear" w:color="auto" w:fill="FFFFFF"/>
        </w:rPr>
      </w:pPr>
    </w:p>
    <w:p w:rsidR="00072CFE" w:rsidRPr="00F77F90" w:rsidRDefault="000D1D89" w:rsidP="007012F8">
      <w:pPr>
        <w:rPr>
          <w:b/>
          <w:u w:val="single"/>
        </w:rPr>
      </w:pPr>
      <w:r w:rsidRPr="00F77F90">
        <w:rPr>
          <w:b/>
          <w:u w:val="single"/>
        </w:rPr>
        <w:lastRenderedPageBreak/>
        <w:t xml:space="preserve">Report from </w:t>
      </w:r>
      <w:r w:rsidR="009A701A">
        <w:rPr>
          <w:b/>
          <w:u w:val="single"/>
        </w:rPr>
        <w:t>Completer</w:t>
      </w:r>
      <w:r w:rsidRPr="00F77F90">
        <w:rPr>
          <w:b/>
          <w:u w:val="single"/>
        </w:rPr>
        <w:t xml:space="preserve"> One</w:t>
      </w:r>
      <w:r w:rsidR="003314D7" w:rsidRPr="00F77F90">
        <w:rPr>
          <w:b/>
          <w:u w:val="single"/>
        </w:rPr>
        <w:t>-District One</w:t>
      </w:r>
    </w:p>
    <w:p w:rsidR="000D1D89" w:rsidRDefault="000D1D89" w:rsidP="007012F8">
      <w:r>
        <w:t xml:space="preserve">Completer One is a second year teacher in an elementary school in District One. The EPP has Student </w:t>
      </w:r>
    </w:p>
    <w:p w:rsidR="000D1D89" w:rsidRDefault="000D1D89" w:rsidP="007012F8">
      <w:r>
        <w:t>Learning Outcomes (SLO) for 2019-2020. The EPP will work with Completer One to secure data for 2020-</w:t>
      </w:r>
    </w:p>
    <w:p w:rsidR="000D1D89" w:rsidRDefault="000D1D89" w:rsidP="007012F8">
      <w:r>
        <w:t xml:space="preserve">2021. </w:t>
      </w:r>
    </w:p>
    <w:p w:rsidR="00DC02B0" w:rsidRDefault="00534B02" w:rsidP="007012F8">
      <w:r>
        <w:t xml:space="preserve">Completer </w:t>
      </w:r>
      <w:r w:rsidR="00DC02B0">
        <w:t>One is a teacher in an Elementary School in District One which has an overall Rating on the</w:t>
      </w:r>
    </w:p>
    <w:p w:rsidR="00DC02B0" w:rsidRDefault="00DC02B0" w:rsidP="007012F8">
      <w:r>
        <w:t>District Report Card of Good.</w:t>
      </w:r>
    </w:p>
    <w:p w:rsidR="00DC02B0" w:rsidRDefault="00DC02B0" w:rsidP="007012F8">
      <w:r>
        <w:t xml:space="preserve">The School Report Card is </w:t>
      </w:r>
      <w:r w:rsidR="009853EC">
        <w:t>in Table 2.</w:t>
      </w:r>
    </w:p>
    <w:p w:rsidR="009853EC" w:rsidRDefault="009853EC" w:rsidP="007012F8">
      <w:r w:rsidRPr="009853EC">
        <w:rPr>
          <w:u w:val="single"/>
        </w:rPr>
        <w:t xml:space="preserve"> Academic Achievement of School One</w:t>
      </w:r>
    </w:p>
    <w:p w:rsidR="009853EC" w:rsidRPr="009853EC" w:rsidRDefault="009853EC" w:rsidP="009853EC">
      <w:pPr>
        <w:spacing w:before="300" w:after="150" w:line="240" w:lineRule="auto"/>
        <w:outlineLvl w:val="2"/>
        <w:rPr>
          <w:rFonts w:asciiTheme="majorHAnsi" w:eastAsia="Times New Roman" w:hAnsiTheme="majorHAnsi" w:cstheme="majorHAnsi"/>
          <w:color w:val="555555"/>
          <w:sz w:val="20"/>
          <w:szCs w:val="20"/>
        </w:rPr>
      </w:pPr>
      <w:r w:rsidRPr="009853EC">
        <w:rPr>
          <w:rFonts w:asciiTheme="majorHAnsi" w:eastAsia="Times New Roman" w:hAnsiTheme="majorHAnsi" w:cstheme="majorHAnsi"/>
          <w:b/>
          <w:bCs/>
          <w:color w:val="555555"/>
          <w:sz w:val="20"/>
          <w:szCs w:val="20"/>
        </w:rPr>
        <w:t>SC Ready English Language Arts and Mathematics</w:t>
      </w:r>
    </w:p>
    <w:p w:rsidR="009853EC" w:rsidRPr="009853EC" w:rsidRDefault="009853EC" w:rsidP="009853EC">
      <w:pPr>
        <w:spacing w:after="150" w:line="240" w:lineRule="auto"/>
        <w:outlineLvl w:val="3"/>
        <w:rPr>
          <w:rFonts w:asciiTheme="majorHAnsi" w:eastAsia="Times New Roman" w:hAnsiTheme="majorHAnsi" w:cstheme="majorHAnsi"/>
          <w:color w:val="555555"/>
          <w:sz w:val="20"/>
          <w:szCs w:val="20"/>
        </w:rPr>
      </w:pPr>
      <w:r w:rsidRPr="009853EC">
        <w:rPr>
          <w:rFonts w:asciiTheme="majorHAnsi" w:eastAsia="Times New Roman" w:hAnsiTheme="majorHAnsi" w:cstheme="majorHAnsi"/>
          <w:color w:val="555555"/>
          <w:sz w:val="20"/>
          <w:szCs w:val="20"/>
        </w:rPr>
        <w:t xml:space="preserve">English Language Arts (Reading and Writing) - % Met or Exceeding </w:t>
      </w:r>
      <w:r w:rsidRPr="009853EC">
        <w:rPr>
          <w:rFonts w:asciiTheme="majorHAnsi" w:eastAsia="Times New Roman" w:hAnsiTheme="majorHAnsi" w:cstheme="majorHAnsi"/>
          <w:color w:val="555555"/>
          <w:sz w:val="20"/>
          <w:szCs w:val="20"/>
        </w:rPr>
        <w:tab/>
      </w:r>
      <w:r w:rsidRPr="009853EC">
        <w:rPr>
          <w:rFonts w:asciiTheme="majorHAnsi" w:eastAsia="Times New Roman" w:hAnsiTheme="majorHAnsi" w:cstheme="majorHAnsi"/>
          <w:color w:val="555555"/>
          <w:sz w:val="20"/>
          <w:szCs w:val="20"/>
        </w:rPr>
        <w:tab/>
      </w:r>
      <w:r w:rsidRPr="009853EC">
        <w:rPr>
          <w:rFonts w:asciiTheme="majorHAnsi" w:eastAsia="Times New Roman" w:hAnsiTheme="majorHAnsi" w:cstheme="majorHAnsi"/>
          <w:color w:val="125E6C"/>
          <w:sz w:val="20"/>
          <w:szCs w:val="20"/>
        </w:rPr>
        <w:t>52.7%   (96 / 182)</w:t>
      </w:r>
    </w:p>
    <w:p w:rsidR="009853EC" w:rsidRPr="009853EC" w:rsidRDefault="009853EC" w:rsidP="009853EC">
      <w:pPr>
        <w:shd w:val="clear" w:color="auto" w:fill="3F9C35"/>
        <w:spacing w:line="300" w:lineRule="atLeast"/>
        <w:jc w:val="center"/>
        <w:rPr>
          <w:rFonts w:asciiTheme="majorHAnsi" w:eastAsia="Times New Roman" w:hAnsiTheme="majorHAnsi" w:cstheme="majorHAnsi"/>
          <w:color w:val="FFFFFF"/>
          <w:sz w:val="20"/>
          <w:szCs w:val="20"/>
        </w:rPr>
      </w:pPr>
      <w:r w:rsidRPr="009853EC">
        <w:rPr>
          <w:rFonts w:asciiTheme="majorHAnsi" w:eastAsia="Times New Roman" w:hAnsiTheme="majorHAnsi" w:cstheme="majorHAnsi"/>
          <w:color w:val="FFFFFF"/>
          <w:sz w:val="20"/>
          <w:szCs w:val="20"/>
          <w:bdr w:val="none" w:sz="0" w:space="0" w:color="auto" w:frame="1"/>
        </w:rPr>
        <w:t>52.7%</w:t>
      </w:r>
    </w:p>
    <w:p w:rsidR="009853EC" w:rsidRPr="009853EC" w:rsidRDefault="00DF28B4" w:rsidP="009853EC">
      <w:pPr>
        <w:spacing w:after="0" w:line="240" w:lineRule="auto"/>
        <w:rPr>
          <w:rFonts w:asciiTheme="majorHAnsi" w:eastAsia="Times New Roman" w:hAnsiTheme="majorHAnsi" w:cstheme="majorHAnsi"/>
          <w:color w:val="555555"/>
          <w:sz w:val="20"/>
          <w:szCs w:val="20"/>
        </w:rPr>
      </w:pPr>
      <w:hyperlink r:id="rId6" w:history="1">
        <w:r w:rsidR="009853EC" w:rsidRPr="009853EC">
          <w:rPr>
            <w:rFonts w:asciiTheme="majorHAnsi" w:eastAsia="Times New Roman" w:hAnsiTheme="majorHAnsi" w:cstheme="majorHAnsi"/>
            <w:color w:val="2E5982"/>
            <w:sz w:val="20"/>
            <w:szCs w:val="20"/>
            <w:u w:val="single"/>
          </w:rPr>
          <w:t> </w:t>
        </w:r>
      </w:hyperlink>
      <w:r w:rsidR="009853EC" w:rsidRPr="009853EC">
        <w:rPr>
          <w:rFonts w:asciiTheme="majorHAnsi" w:eastAsia="Times New Roman" w:hAnsiTheme="majorHAnsi" w:cstheme="majorHAnsi"/>
          <w:color w:val="555555"/>
          <w:sz w:val="20"/>
          <w:szCs w:val="20"/>
        </w:rPr>
        <w:t xml:space="preserve">Mathematics - Percent Met or Exceeding </w:t>
      </w:r>
      <w:r w:rsidR="009853EC" w:rsidRPr="009853EC">
        <w:rPr>
          <w:rFonts w:asciiTheme="majorHAnsi" w:eastAsia="Times New Roman" w:hAnsiTheme="majorHAnsi" w:cstheme="majorHAnsi"/>
          <w:color w:val="555555"/>
          <w:sz w:val="20"/>
          <w:szCs w:val="20"/>
        </w:rPr>
        <w:tab/>
      </w:r>
      <w:r w:rsidR="009853EC" w:rsidRPr="009853EC">
        <w:rPr>
          <w:rFonts w:asciiTheme="majorHAnsi" w:eastAsia="Times New Roman" w:hAnsiTheme="majorHAnsi" w:cstheme="majorHAnsi"/>
          <w:color w:val="555555"/>
          <w:sz w:val="20"/>
          <w:szCs w:val="20"/>
        </w:rPr>
        <w:tab/>
      </w:r>
      <w:r w:rsidR="009853EC" w:rsidRPr="009853EC">
        <w:rPr>
          <w:rFonts w:asciiTheme="majorHAnsi" w:eastAsia="Times New Roman" w:hAnsiTheme="majorHAnsi" w:cstheme="majorHAnsi"/>
          <w:color w:val="555555"/>
          <w:sz w:val="20"/>
          <w:szCs w:val="20"/>
        </w:rPr>
        <w:tab/>
      </w:r>
      <w:r w:rsidR="009853EC" w:rsidRPr="009853EC">
        <w:rPr>
          <w:rFonts w:asciiTheme="majorHAnsi" w:eastAsia="Times New Roman" w:hAnsiTheme="majorHAnsi" w:cstheme="majorHAnsi"/>
          <w:color w:val="555555"/>
          <w:sz w:val="20"/>
          <w:szCs w:val="20"/>
        </w:rPr>
        <w:tab/>
      </w:r>
      <w:r w:rsidR="009853EC" w:rsidRPr="009853EC">
        <w:rPr>
          <w:rFonts w:asciiTheme="majorHAnsi" w:eastAsia="Times New Roman" w:hAnsiTheme="majorHAnsi" w:cstheme="majorHAnsi"/>
          <w:color w:val="555555"/>
          <w:sz w:val="20"/>
          <w:szCs w:val="20"/>
        </w:rPr>
        <w:tab/>
        <w:t>52</w:t>
      </w:r>
      <w:r w:rsidR="009853EC" w:rsidRPr="009853EC">
        <w:rPr>
          <w:rFonts w:asciiTheme="majorHAnsi" w:eastAsia="Times New Roman" w:hAnsiTheme="majorHAnsi" w:cstheme="majorHAnsi"/>
          <w:color w:val="125E6C"/>
          <w:sz w:val="20"/>
          <w:szCs w:val="20"/>
        </w:rPr>
        <w:t>.7%    (96 / 182)</w:t>
      </w:r>
    </w:p>
    <w:p w:rsidR="009853EC" w:rsidRPr="009853EC" w:rsidRDefault="009853EC" w:rsidP="009853EC">
      <w:pPr>
        <w:shd w:val="clear" w:color="auto" w:fill="3F9C35"/>
        <w:spacing w:line="300" w:lineRule="atLeast"/>
        <w:jc w:val="center"/>
        <w:rPr>
          <w:rFonts w:asciiTheme="majorHAnsi" w:eastAsia="Times New Roman" w:hAnsiTheme="majorHAnsi" w:cstheme="majorHAnsi"/>
          <w:color w:val="FFFFFF"/>
          <w:sz w:val="20"/>
          <w:szCs w:val="20"/>
        </w:rPr>
      </w:pPr>
      <w:r w:rsidRPr="009853EC">
        <w:rPr>
          <w:rFonts w:asciiTheme="majorHAnsi" w:eastAsia="Times New Roman" w:hAnsiTheme="majorHAnsi" w:cstheme="majorHAnsi"/>
          <w:color w:val="FFFFFF"/>
          <w:sz w:val="20"/>
          <w:szCs w:val="20"/>
          <w:bdr w:val="none" w:sz="0" w:space="0" w:color="auto" w:frame="1"/>
        </w:rPr>
        <w:t>52.7%</w:t>
      </w:r>
    </w:p>
    <w:p w:rsidR="009853EC" w:rsidRPr="009853EC" w:rsidRDefault="009853EC" w:rsidP="009853EC">
      <w:pPr>
        <w:spacing w:before="300" w:after="150" w:line="240" w:lineRule="auto"/>
        <w:outlineLvl w:val="2"/>
        <w:rPr>
          <w:rFonts w:asciiTheme="majorHAnsi" w:eastAsia="Times New Roman" w:hAnsiTheme="majorHAnsi" w:cstheme="majorHAnsi"/>
          <w:color w:val="555555"/>
          <w:sz w:val="20"/>
          <w:szCs w:val="20"/>
        </w:rPr>
      </w:pPr>
      <w:r w:rsidRPr="009853EC">
        <w:rPr>
          <w:rFonts w:asciiTheme="majorHAnsi" w:eastAsia="Times New Roman" w:hAnsiTheme="majorHAnsi" w:cstheme="majorHAnsi"/>
          <w:color w:val="555555"/>
          <w:sz w:val="20"/>
          <w:szCs w:val="20"/>
        </w:rPr>
        <w:t>Additional Information</w:t>
      </w:r>
    </w:p>
    <w:tbl>
      <w:tblPr>
        <w:tblW w:w="8742" w:type="dxa"/>
        <w:tblBorders>
          <w:top w:val="single" w:sz="6" w:space="0" w:color="D1D1D1"/>
          <w:left w:val="single" w:sz="6" w:space="0" w:color="D1D1D1"/>
          <w:bottom w:val="single" w:sz="6" w:space="0" w:color="D1D1D1"/>
          <w:right w:val="single" w:sz="6" w:space="0" w:color="D1D1D1"/>
        </w:tblBorders>
        <w:tblCellMar>
          <w:top w:w="15" w:type="dxa"/>
          <w:left w:w="15" w:type="dxa"/>
          <w:bottom w:w="15" w:type="dxa"/>
          <w:right w:w="15" w:type="dxa"/>
        </w:tblCellMar>
        <w:tblLook w:val="04A0" w:firstRow="1" w:lastRow="0" w:firstColumn="1" w:lastColumn="0" w:noHBand="0" w:noVBand="1"/>
      </w:tblPr>
      <w:tblGrid>
        <w:gridCol w:w="4942"/>
        <w:gridCol w:w="1620"/>
        <w:gridCol w:w="2180"/>
      </w:tblGrid>
      <w:tr w:rsidR="009853EC" w:rsidRPr="009853EC" w:rsidTr="009853EC">
        <w:trPr>
          <w:tblHeader/>
        </w:trPr>
        <w:tc>
          <w:tcPr>
            <w:tcW w:w="4942" w:type="dxa"/>
            <w:tcBorders>
              <w:top w:val="nil"/>
              <w:left w:val="single" w:sz="6" w:space="0" w:color="D1D1D1"/>
              <w:bottom w:val="single" w:sz="6" w:space="0" w:color="D1D1D1"/>
              <w:right w:val="single" w:sz="6" w:space="0" w:color="D1D1D1"/>
            </w:tcBorders>
            <w:shd w:val="clear" w:color="auto" w:fill="EEEEEE"/>
            <w:tcMar>
              <w:top w:w="30" w:type="dxa"/>
              <w:left w:w="150" w:type="dxa"/>
              <w:bottom w:w="45" w:type="dxa"/>
              <w:right w:w="150" w:type="dxa"/>
            </w:tcMar>
            <w:vAlign w:val="bottom"/>
            <w:hideMark/>
          </w:tcPr>
          <w:p w:rsidR="009853EC" w:rsidRPr="009853EC" w:rsidRDefault="009853EC" w:rsidP="009853EC">
            <w:pPr>
              <w:spacing w:after="0" w:line="240" w:lineRule="auto"/>
              <w:rPr>
                <w:rFonts w:asciiTheme="majorHAnsi" w:eastAsia="Times New Roman" w:hAnsiTheme="majorHAnsi" w:cstheme="majorHAnsi"/>
                <w:b/>
                <w:bCs/>
                <w:color w:val="555555"/>
                <w:sz w:val="20"/>
                <w:szCs w:val="20"/>
              </w:rPr>
            </w:pPr>
          </w:p>
        </w:tc>
        <w:tc>
          <w:tcPr>
            <w:tcW w:w="1620" w:type="dxa"/>
            <w:tcBorders>
              <w:top w:val="nil"/>
              <w:left w:val="single" w:sz="6" w:space="0" w:color="D1D1D1"/>
              <w:bottom w:val="single" w:sz="6" w:space="0" w:color="D1D1D1"/>
              <w:right w:val="single" w:sz="6" w:space="0" w:color="D1D1D1"/>
            </w:tcBorders>
            <w:shd w:val="clear" w:color="auto" w:fill="EEEEEE"/>
            <w:tcMar>
              <w:top w:w="30" w:type="dxa"/>
              <w:left w:w="150" w:type="dxa"/>
              <w:bottom w:w="45" w:type="dxa"/>
              <w:right w:w="150" w:type="dxa"/>
            </w:tcMar>
            <w:vAlign w:val="bottom"/>
            <w:hideMark/>
          </w:tcPr>
          <w:p w:rsidR="009853EC" w:rsidRPr="009853EC" w:rsidRDefault="009853EC" w:rsidP="009853EC">
            <w:pPr>
              <w:spacing w:after="0" w:line="240" w:lineRule="auto"/>
              <w:rPr>
                <w:rFonts w:asciiTheme="majorHAnsi" w:eastAsia="Times New Roman" w:hAnsiTheme="majorHAnsi" w:cstheme="majorHAnsi"/>
                <w:b/>
                <w:bCs/>
                <w:sz w:val="20"/>
                <w:szCs w:val="20"/>
              </w:rPr>
            </w:pPr>
            <w:r>
              <w:rPr>
                <w:rFonts w:asciiTheme="majorHAnsi" w:eastAsia="Times New Roman" w:hAnsiTheme="majorHAnsi" w:cstheme="majorHAnsi"/>
                <w:b/>
                <w:bCs/>
                <w:sz w:val="20"/>
                <w:szCs w:val="20"/>
              </w:rPr>
              <w:t>School One</w:t>
            </w:r>
          </w:p>
        </w:tc>
        <w:tc>
          <w:tcPr>
            <w:tcW w:w="2180" w:type="dxa"/>
            <w:tcBorders>
              <w:top w:val="nil"/>
              <w:left w:val="single" w:sz="6" w:space="0" w:color="D1D1D1"/>
              <w:bottom w:val="single" w:sz="6" w:space="0" w:color="D1D1D1"/>
              <w:right w:val="single" w:sz="4" w:space="0" w:color="auto"/>
            </w:tcBorders>
            <w:shd w:val="clear" w:color="auto" w:fill="EEEEEE"/>
            <w:tcMar>
              <w:top w:w="30" w:type="dxa"/>
              <w:left w:w="150" w:type="dxa"/>
              <w:bottom w:w="45" w:type="dxa"/>
              <w:right w:w="150" w:type="dxa"/>
            </w:tcMar>
            <w:vAlign w:val="bottom"/>
            <w:hideMark/>
          </w:tcPr>
          <w:p w:rsidR="009853EC" w:rsidRPr="009853EC" w:rsidRDefault="009853EC" w:rsidP="009853EC">
            <w:pPr>
              <w:spacing w:after="0" w:line="240" w:lineRule="auto"/>
              <w:rPr>
                <w:rFonts w:asciiTheme="majorHAnsi" w:eastAsia="Times New Roman" w:hAnsiTheme="majorHAnsi" w:cstheme="majorHAnsi"/>
                <w:b/>
                <w:bCs/>
                <w:sz w:val="20"/>
                <w:szCs w:val="20"/>
              </w:rPr>
            </w:pPr>
            <w:r w:rsidRPr="009853EC">
              <w:rPr>
                <w:rFonts w:asciiTheme="majorHAnsi" w:eastAsia="Times New Roman" w:hAnsiTheme="majorHAnsi" w:cstheme="majorHAnsi"/>
                <w:b/>
                <w:bCs/>
                <w:sz w:val="20"/>
                <w:szCs w:val="20"/>
              </w:rPr>
              <w:t>Change from Last Year</w:t>
            </w:r>
          </w:p>
        </w:tc>
      </w:tr>
      <w:tr w:rsidR="009853EC" w:rsidRPr="009853EC" w:rsidTr="009853EC">
        <w:tc>
          <w:tcPr>
            <w:tcW w:w="8742" w:type="dxa"/>
            <w:gridSpan w:val="3"/>
            <w:tcBorders>
              <w:top w:val="single" w:sz="6" w:space="0" w:color="D1D1D1"/>
              <w:left w:val="single" w:sz="6" w:space="0" w:color="D1D1D1"/>
              <w:bottom w:val="single" w:sz="6" w:space="0" w:color="D1D1D1"/>
              <w:right w:val="single" w:sz="4" w:space="0" w:color="auto"/>
            </w:tcBorders>
            <w:shd w:val="clear" w:color="auto" w:fill="EEEEEE"/>
            <w:tcMar>
              <w:top w:w="30" w:type="dxa"/>
              <w:left w:w="150" w:type="dxa"/>
              <w:bottom w:w="45" w:type="dxa"/>
              <w:right w:w="150" w:type="dxa"/>
            </w:tcMar>
            <w:hideMark/>
          </w:tcPr>
          <w:p w:rsidR="009853EC" w:rsidRPr="009853EC" w:rsidRDefault="009853EC" w:rsidP="009853EC">
            <w:pPr>
              <w:spacing w:after="0" w:line="240" w:lineRule="auto"/>
              <w:rPr>
                <w:rFonts w:asciiTheme="majorHAnsi" w:eastAsia="Times New Roman" w:hAnsiTheme="majorHAnsi" w:cstheme="majorHAnsi"/>
                <w:b/>
                <w:bCs/>
                <w:sz w:val="20"/>
                <w:szCs w:val="20"/>
              </w:rPr>
            </w:pPr>
            <w:r w:rsidRPr="009853EC">
              <w:rPr>
                <w:rFonts w:asciiTheme="majorHAnsi" w:eastAsia="Times New Roman" w:hAnsiTheme="majorHAnsi" w:cstheme="majorHAnsi"/>
                <w:b/>
                <w:bCs/>
                <w:sz w:val="20"/>
                <w:szCs w:val="20"/>
                <w:u w:val="single"/>
              </w:rPr>
              <w:t>Prime instructional time</w:t>
            </w:r>
          </w:p>
        </w:tc>
      </w:tr>
      <w:tr w:rsidR="009853EC" w:rsidRPr="009853EC" w:rsidTr="009853EC">
        <w:tc>
          <w:tcPr>
            <w:tcW w:w="4942" w:type="dxa"/>
            <w:tcBorders>
              <w:top w:val="single" w:sz="6" w:space="0" w:color="D1D1D1"/>
              <w:left w:val="single" w:sz="6" w:space="0" w:color="D1D1D1"/>
              <w:bottom w:val="single" w:sz="6" w:space="0" w:color="D1D1D1"/>
              <w:right w:val="single" w:sz="6" w:space="0" w:color="D1D1D1"/>
            </w:tcBorders>
            <w:shd w:val="clear" w:color="auto" w:fill="FFFFFF"/>
            <w:tcMar>
              <w:top w:w="30" w:type="dxa"/>
              <w:left w:w="150" w:type="dxa"/>
              <w:bottom w:w="45" w:type="dxa"/>
              <w:right w:w="150" w:type="dxa"/>
            </w:tcMar>
            <w:hideMark/>
          </w:tcPr>
          <w:p w:rsidR="009853EC" w:rsidRPr="009853EC" w:rsidRDefault="009853EC" w:rsidP="009853EC">
            <w:pPr>
              <w:spacing w:after="0" w:line="240" w:lineRule="auto"/>
              <w:rPr>
                <w:rFonts w:asciiTheme="majorHAnsi" w:eastAsia="Times New Roman" w:hAnsiTheme="majorHAnsi" w:cstheme="majorHAnsi"/>
                <w:sz w:val="20"/>
                <w:szCs w:val="20"/>
              </w:rPr>
            </w:pPr>
            <w:r w:rsidRPr="009853EC">
              <w:rPr>
                <w:rFonts w:asciiTheme="majorHAnsi" w:eastAsia="Times New Roman" w:hAnsiTheme="majorHAnsi" w:cstheme="majorHAnsi"/>
                <w:sz w:val="20"/>
                <w:szCs w:val="20"/>
              </w:rPr>
              <w:t>School One</w:t>
            </w:r>
          </w:p>
        </w:tc>
        <w:tc>
          <w:tcPr>
            <w:tcW w:w="1620" w:type="dxa"/>
            <w:tcBorders>
              <w:top w:val="single" w:sz="6" w:space="0" w:color="D1D1D1"/>
              <w:left w:val="single" w:sz="6" w:space="0" w:color="D1D1D1"/>
              <w:bottom w:val="single" w:sz="6" w:space="0" w:color="D1D1D1"/>
              <w:right w:val="single" w:sz="6" w:space="0" w:color="D1D1D1"/>
            </w:tcBorders>
            <w:shd w:val="clear" w:color="auto" w:fill="auto"/>
            <w:tcMar>
              <w:top w:w="30" w:type="dxa"/>
              <w:left w:w="150" w:type="dxa"/>
              <w:bottom w:w="45" w:type="dxa"/>
              <w:right w:w="150" w:type="dxa"/>
            </w:tcMar>
            <w:hideMark/>
          </w:tcPr>
          <w:p w:rsidR="009853EC" w:rsidRPr="009853EC" w:rsidRDefault="009853EC" w:rsidP="009853EC">
            <w:pPr>
              <w:spacing w:after="0" w:line="240" w:lineRule="auto"/>
              <w:rPr>
                <w:rFonts w:asciiTheme="majorHAnsi" w:eastAsia="Times New Roman" w:hAnsiTheme="majorHAnsi" w:cstheme="majorHAnsi"/>
                <w:sz w:val="20"/>
                <w:szCs w:val="20"/>
              </w:rPr>
            </w:pPr>
            <w:r w:rsidRPr="009853EC">
              <w:rPr>
                <w:rFonts w:asciiTheme="majorHAnsi" w:eastAsia="Times New Roman" w:hAnsiTheme="majorHAnsi" w:cstheme="majorHAnsi"/>
                <w:sz w:val="20"/>
                <w:szCs w:val="20"/>
              </w:rPr>
              <w:t>92.7</w:t>
            </w:r>
          </w:p>
        </w:tc>
        <w:tc>
          <w:tcPr>
            <w:tcW w:w="2180" w:type="dxa"/>
            <w:tcBorders>
              <w:top w:val="single" w:sz="6" w:space="0" w:color="D1D1D1"/>
              <w:left w:val="single" w:sz="6" w:space="0" w:color="D1D1D1"/>
              <w:bottom w:val="single" w:sz="6" w:space="0" w:color="D1D1D1"/>
              <w:right w:val="single" w:sz="4" w:space="0" w:color="auto"/>
            </w:tcBorders>
            <w:shd w:val="clear" w:color="auto" w:fill="auto"/>
            <w:tcMar>
              <w:top w:w="30" w:type="dxa"/>
              <w:left w:w="150" w:type="dxa"/>
              <w:bottom w:w="45" w:type="dxa"/>
              <w:right w:w="150" w:type="dxa"/>
            </w:tcMar>
            <w:hideMark/>
          </w:tcPr>
          <w:p w:rsidR="009853EC" w:rsidRPr="009853EC" w:rsidRDefault="009853EC" w:rsidP="009853EC">
            <w:pPr>
              <w:spacing w:after="0" w:line="240" w:lineRule="auto"/>
              <w:rPr>
                <w:rFonts w:asciiTheme="majorHAnsi" w:eastAsia="Times New Roman" w:hAnsiTheme="majorHAnsi" w:cstheme="majorHAnsi"/>
                <w:sz w:val="20"/>
                <w:szCs w:val="20"/>
              </w:rPr>
            </w:pPr>
            <w:r w:rsidRPr="009853EC">
              <w:rPr>
                <w:rFonts w:asciiTheme="majorHAnsi" w:eastAsia="Times New Roman" w:hAnsiTheme="majorHAnsi" w:cstheme="majorHAnsi"/>
                <w:sz w:val="20"/>
                <w:szCs w:val="20"/>
              </w:rPr>
              <w:t>Up from 88.5</w:t>
            </w:r>
          </w:p>
        </w:tc>
      </w:tr>
    </w:tbl>
    <w:p w:rsidR="009853EC" w:rsidRDefault="009853EC" w:rsidP="007012F8"/>
    <w:p w:rsidR="000D1D89" w:rsidRPr="007B592F" w:rsidRDefault="00041FEE" w:rsidP="007012F8">
      <w:pPr>
        <w:rPr>
          <w:b/>
          <w:u w:val="single"/>
        </w:rPr>
      </w:pPr>
      <w:r w:rsidRPr="007B592F">
        <w:rPr>
          <w:b/>
          <w:u w:val="single"/>
        </w:rPr>
        <w:t>D</w:t>
      </w:r>
      <w:r w:rsidR="000D1D89" w:rsidRPr="007B592F">
        <w:rPr>
          <w:b/>
          <w:u w:val="single"/>
        </w:rPr>
        <w:t xml:space="preserve">elineating </w:t>
      </w:r>
      <w:r w:rsidR="00534B02" w:rsidRPr="007B592F">
        <w:rPr>
          <w:b/>
          <w:u w:val="single"/>
        </w:rPr>
        <w:t>Completer</w:t>
      </w:r>
      <w:r w:rsidR="000D1D89" w:rsidRPr="007B592F">
        <w:rPr>
          <w:b/>
          <w:u w:val="single"/>
        </w:rPr>
        <w:t xml:space="preserve"> One’s SLOs</w:t>
      </w:r>
    </w:p>
    <w:p w:rsidR="00534B02" w:rsidRPr="00534B02" w:rsidRDefault="00534B02" w:rsidP="00534B02">
      <w:pPr>
        <w:jc w:val="center"/>
        <w:rPr>
          <w:rFonts w:cstheme="minorHAnsi"/>
          <w:shd w:val="clear" w:color="auto" w:fill="FFFFFF"/>
        </w:rPr>
      </w:pPr>
      <w:r w:rsidRPr="00534B02">
        <w:rPr>
          <w:rFonts w:cstheme="minorHAnsi"/>
          <w:shd w:val="clear" w:color="auto" w:fill="FFFFFF"/>
        </w:rPr>
        <w:t>SLO 2019-2020 3</w:t>
      </w:r>
      <w:r w:rsidRPr="00534B02">
        <w:rPr>
          <w:rFonts w:cstheme="minorHAnsi"/>
          <w:shd w:val="clear" w:color="auto" w:fill="FFFFFF"/>
          <w:vertAlign w:val="superscript"/>
        </w:rPr>
        <w:t>rd</w:t>
      </w:r>
      <w:r w:rsidRPr="00534B02">
        <w:rPr>
          <w:rFonts w:cstheme="minorHAnsi"/>
          <w:shd w:val="clear" w:color="auto" w:fill="FFFFFF"/>
        </w:rPr>
        <w:t xml:space="preserve"> Grade Fluency Progress  </w:t>
      </w:r>
    </w:p>
    <w:tbl>
      <w:tblPr>
        <w:tblStyle w:val="GridTable2-Accent6"/>
        <w:tblW w:w="0" w:type="auto"/>
        <w:jc w:val="center"/>
        <w:tblLook w:val="04A0" w:firstRow="1" w:lastRow="0" w:firstColumn="1" w:lastColumn="0" w:noHBand="0" w:noVBand="1"/>
      </w:tblPr>
      <w:tblGrid>
        <w:gridCol w:w="1621"/>
        <w:gridCol w:w="1725"/>
        <w:gridCol w:w="1514"/>
        <w:gridCol w:w="1656"/>
        <w:gridCol w:w="1504"/>
        <w:gridCol w:w="1340"/>
      </w:tblGrid>
      <w:tr w:rsidR="00534B02" w:rsidRPr="00534B02" w:rsidTr="000F4433">
        <w:trPr>
          <w:cnfStyle w:val="100000000000" w:firstRow="1" w:lastRow="0" w:firstColumn="0" w:lastColumn="0" w:oddVBand="0" w:evenVBand="0" w:oddHBand="0" w:evenHBand="0" w:firstRowFirstColumn="0" w:firstRowLastColumn="0" w:lastRowFirstColumn="0" w:lastRowLastColumn="0"/>
          <w:trHeight w:val="426"/>
          <w:jc w:val="center"/>
        </w:trPr>
        <w:tc>
          <w:tcPr>
            <w:cnfStyle w:val="001000000000" w:firstRow="0" w:lastRow="0" w:firstColumn="1" w:lastColumn="0" w:oddVBand="0" w:evenVBand="0" w:oddHBand="0" w:evenHBand="0" w:firstRowFirstColumn="0" w:firstRowLastColumn="0" w:lastRowFirstColumn="0" w:lastRowLastColumn="0"/>
            <w:tcW w:w="1734" w:type="dxa"/>
          </w:tcPr>
          <w:p w:rsidR="00534B02" w:rsidRPr="00534B02" w:rsidRDefault="00534B02" w:rsidP="000F4433">
            <w:pPr>
              <w:rPr>
                <w:rFonts w:cstheme="minorHAnsi"/>
              </w:rPr>
            </w:pPr>
            <w:r w:rsidRPr="00534B02">
              <w:rPr>
                <w:rFonts w:cstheme="minorHAnsi"/>
              </w:rPr>
              <w:t>Name</w:t>
            </w:r>
          </w:p>
        </w:tc>
        <w:tc>
          <w:tcPr>
            <w:tcW w:w="1847" w:type="dxa"/>
          </w:tcPr>
          <w:p w:rsidR="00534B02" w:rsidRPr="00534B02" w:rsidRDefault="00534B02" w:rsidP="000F4433">
            <w:pPr>
              <w:cnfStyle w:val="100000000000" w:firstRow="1" w:lastRow="0" w:firstColumn="0" w:lastColumn="0" w:oddVBand="0" w:evenVBand="0" w:oddHBand="0" w:evenHBand="0" w:firstRowFirstColumn="0" w:firstRowLastColumn="0" w:lastRowFirstColumn="0" w:lastRowLastColumn="0"/>
              <w:rPr>
                <w:rFonts w:cstheme="minorHAnsi"/>
              </w:rPr>
            </w:pPr>
            <w:r w:rsidRPr="00534B02">
              <w:rPr>
                <w:rFonts w:cstheme="minorHAnsi"/>
              </w:rPr>
              <w:t>Baseline</w:t>
            </w:r>
          </w:p>
        </w:tc>
        <w:tc>
          <w:tcPr>
            <w:tcW w:w="1616" w:type="dxa"/>
          </w:tcPr>
          <w:p w:rsidR="00534B02" w:rsidRPr="00534B02" w:rsidRDefault="00534B02" w:rsidP="000F4433">
            <w:pPr>
              <w:cnfStyle w:val="100000000000" w:firstRow="1" w:lastRow="0" w:firstColumn="0" w:lastColumn="0" w:oddVBand="0" w:evenVBand="0" w:oddHBand="0" w:evenHBand="0" w:firstRowFirstColumn="0" w:firstRowLastColumn="0" w:lastRowFirstColumn="0" w:lastRowLastColumn="0"/>
              <w:rPr>
                <w:rFonts w:cstheme="minorHAnsi"/>
              </w:rPr>
            </w:pPr>
            <w:r w:rsidRPr="00534B02">
              <w:rPr>
                <w:rFonts w:cstheme="minorHAnsi"/>
              </w:rPr>
              <w:t>Fall (11/13)</w:t>
            </w:r>
          </w:p>
        </w:tc>
        <w:tc>
          <w:tcPr>
            <w:tcW w:w="1782" w:type="dxa"/>
          </w:tcPr>
          <w:p w:rsidR="00534B02" w:rsidRPr="00534B02" w:rsidRDefault="00534B02" w:rsidP="000F4433">
            <w:pPr>
              <w:cnfStyle w:val="100000000000" w:firstRow="1" w:lastRow="0" w:firstColumn="0" w:lastColumn="0" w:oddVBand="0" w:evenVBand="0" w:oddHBand="0" w:evenHBand="0" w:firstRowFirstColumn="0" w:firstRowLastColumn="0" w:lastRowFirstColumn="0" w:lastRowLastColumn="0"/>
              <w:rPr>
                <w:rFonts w:cstheme="minorHAnsi"/>
              </w:rPr>
            </w:pPr>
            <w:r w:rsidRPr="00534B02">
              <w:rPr>
                <w:rFonts w:cstheme="minorHAnsi"/>
              </w:rPr>
              <w:t>Winter (12/10)</w:t>
            </w:r>
          </w:p>
        </w:tc>
        <w:tc>
          <w:tcPr>
            <w:tcW w:w="1622" w:type="dxa"/>
          </w:tcPr>
          <w:p w:rsidR="00534B02" w:rsidRPr="00534B02" w:rsidRDefault="00534B02" w:rsidP="000F4433">
            <w:pPr>
              <w:cnfStyle w:val="100000000000" w:firstRow="1" w:lastRow="0" w:firstColumn="0" w:lastColumn="0" w:oddVBand="0" w:evenVBand="0" w:oddHBand="0" w:evenHBand="0" w:firstRowFirstColumn="0" w:firstRowLastColumn="0" w:lastRowFirstColumn="0" w:lastRowLastColumn="0"/>
              <w:rPr>
                <w:rFonts w:cstheme="minorHAnsi"/>
              </w:rPr>
            </w:pPr>
            <w:r w:rsidRPr="00534B02">
              <w:rPr>
                <w:rFonts w:cstheme="minorHAnsi"/>
              </w:rPr>
              <w:t>Spring</w:t>
            </w:r>
          </w:p>
        </w:tc>
        <w:tc>
          <w:tcPr>
            <w:tcW w:w="1456" w:type="dxa"/>
          </w:tcPr>
          <w:p w:rsidR="00534B02" w:rsidRPr="00534B02" w:rsidRDefault="00534B02" w:rsidP="000F4433">
            <w:pPr>
              <w:cnfStyle w:val="100000000000" w:firstRow="1" w:lastRow="0" w:firstColumn="0" w:lastColumn="0" w:oddVBand="0" w:evenVBand="0" w:oddHBand="0" w:evenHBand="0" w:firstRowFirstColumn="0" w:firstRowLastColumn="0" w:lastRowFirstColumn="0" w:lastRowLastColumn="0"/>
              <w:rPr>
                <w:rFonts w:cstheme="minorHAnsi"/>
              </w:rPr>
            </w:pPr>
            <w:r w:rsidRPr="00534B02">
              <w:rPr>
                <w:rFonts w:cstheme="minorHAnsi"/>
              </w:rPr>
              <w:t>Goal</w:t>
            </w:r>
          </w:p>
        </w:tc>
      </w:tr>
      <w:tr w:rsidR="00534B02" w:rsidRPr="00534B02" w:rsidTr="000F4433">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1734" w:type="dxa"/>
          </w:tcPr>
          <w:p w:rsidR="00534B02" w:rsidRPr="00534B02" w:rsidRDefault="00534B02" w:rsidP="000F4433">
            <w:pPr>
              <w:rPr>
                <w:rFonts w:cstheme="minorHAnsi"/>
              </w:rPr>
            </w:pPr>
            <w:r w:rsidRPr="00534B02">
              <w:rPr>
                <w:rFonts w:cstheme="minorHAnsi"/>
              </w:rPr>
              <w:t>Student 1</w:t>
            </w:r>
          </w:p>
        </w:tc>
        <w:tc>
          <w:tcPr>
            <w:tcW w:w="1847" w:type="dxa"/>
          </w:tcPr>
          <w:p w:rsidR="00534B02" w:rsidRPr="00534B02" w:rsidRDefault="00534B02" w:rsidP="000F4433">
            <w:pPr>
              <w:cnfStyle w:val="000000100000" w:firstRow="0" w:lastRow="0" w:firstColumn="0" w:lastColumn="0" w:oddVBand="0" w:evenVBand="0" w:oddHBand="1" w:evenHBand="0" w:firstRowFirstColumn="0" w:firstRowLastColumn="0" w:lastRowFirstColumn="0" w:lastRowLastColumn="0"/>
              <w:rPr>
                <w:rFonts w:cstheme="minorHAnsi"/>
              </w:rPr>
            </w:pPr>
            <w:r w:rsidRPr="00534B02">
              <w:rPr>
                <w:rFonts w:cstheme="minorHAnsi"/>
              </w:rPr>
              <w:t>13</w:t>
            </w:r>
          </w:p>
        </w:tc>
        <w:tc>
          <w:tcPr>
            <w:tcW w:w="1616" w:type="dxa"/>
          </w:tcPr>
          <w:p w:rsidR="00534B02" w:rsidRPr="00534B02" w:rsidRDefault="00534B02" w:rsidP="000F4433">
            <w:pPr>
              <w:cnfStyle w:val="000000100000" w:firstRow="0" w:lastRow="0" w:firstColumn="0" w:lastColumn="0" w:oddVBand="0" w:evenVBand="0" w:oddHBand="1" w:evenHBand="0" w:firstRowFirstColumn="0" w:firstRowLastColumn="0" w:lastRowFirstColumn="0" w:lastRowLastColumn="0"/>
              <w:rPr>
                <w:rFonts w:cstheme="minorHAnsi"/>
              </w:rPr>
            </w:pPr>
            <w:r w:rsidRPr="00534B02">
              <w:rPr>
                <w:rFonts w:cstheme="minorHAnsi"/>
              </w:rPr>
              <w:t>24</w:t>
            </w:r>
          </w:p>
        </w:tc>
        <w:tc>
          <w:tcPr>
            <w:tcW w:w="1782" w:type="dxa"/>
          </w:tcPr>
          <w:p w:rsidR="00534B02" w:rsidRPr="00534B02" w:rsidRDefault="00534B02" w:rsidP="000F4433">
            <w:pPr>
              <w:cnfStyle w:val="000000100000" w:firstRow="0" w:lastRow="0" w:firstColumn="0" w:lastColumn="0" w:oddVBand="0" w:evenVBand="0" w:oddHBand="1" w:evenHBand="0" w:firstRowFirstColumn="0" w:firstRowLastColumn="0" w:lastRowFirstColumn="0" w:lastRowLastColumn="0"/>
              <w:rPr>
                <w:rFonts w:cstheme="minorHAnsi"/>
              </w:rPr>
            </w:pPr>
            <w:r w:rsidRPr="00534B02">
              <w:rPr>
                <w:rFonts w:cstheme="minorHAnsi"/>
              </w:rPr>
              <w:t>19</w:t>
            </w:r>
          </w:p>
        </w:tc>
        <w:tc>
          <w:tcPr>
            <w:tcW w:w="1622" w:type="dxa"/>
          </w:tcPr>
          <w:p w:rsidR="00534B02" w:rsidRPr="00534B02" w:rsidRDefault="00534B02" w:rsidP="000F4433">
            <w:pPr>
              <w:cnfStyle w:val="000000100000" w:firstRow="0" w:lastRow="0" w:firstColumn="0" w:lastColumn="0" w:oddVBand="0" w:evenVBand="0" w:oddHBand="1" w:evenHBand="0" w:firstRowFirstColumn="0" w:firstRowLastColumn="0" w:lastRowFirstColumn="0" w:lastRowLastColumn="0"/>
              <w:rPr>
                <w:rFonts w:cstheme="minorHAnsi"/>
              </w:rPr>
            </w:pPr>
            <w:r w:rsidRPr="00534B02">
              <w:rPr>
                <w:rFonts w:cstheme="minorHAnsi"/>
              </w:rPr>
              <w:t>33</w:t>
            </w:r>
          </w:p>
        </w:tc>
        <w:tc>
          <w:tcPr>
            <w:tcW w:w="1456" w:type="dxa"/>
          </w:tcPr>
          <w:p w:rsidR="00534B02" w:rsidRPr="00534B02" w:rsidRDefault="00534B02" w:rsidP="000F4433">
            <w:pPr>
              <w:cnfStyle w:val="000000100000" w:firstRow="0" w:lastRow="0" w:firstColumn="0" w:lastColumn="0" w:oddVBand="0" w:evenVBand="0" w:oddHBand="1" w:evenHBand="0" w:firstRowFirstColumn="0" w:firstRowLastColumn="0" w:lastRowFirstColumn="0" w:lastRowLastColumn="0"/>
              <w:rPr>
                <w:rFonts w:cstheme="minorHAnsi"/>
              </w:rPr>
            </w:pPr>
            <w:r w:rsidRPr="00534B02">
              <w:rPr>
                <w:rFonts w:cstheme="minorHAnsi"/>
              </w:rPr>
              <w:t>33</w:t>
            </w:r>
          </w:p>
        </w:tc>
      </w:tr>
      <w:tr w:rsidR="00534B02" w:rsidRPr="00534B02" w:rsidTr="000F4433">
        <w:trPr>
          <w:trHeight w:val="282"/>
          <w:jc w:val="center"/>
        </w:trPr>
        <w:tc>
          <w:tcPr>
            <w:cnfStyle w:val="001000000000" w:firstRow="0" w:lastRow="0" w:firstColumn="1" w:lastColumn="0" w:oddVBand="0" w:evenVBand="0" w:oddHBand="0" w:evenHBand="0" w:firstRowFirstColumn="0" w:firstRowLastColumn="0" w:lastRowFirstColumn="0" w:lastRowLastColumn="0"/>
            <w:tcW w:w="1734" w:type="dxa"/>
          </w:tcPr>
          <w:p w:rsidR="00534B02" w:rsidRPr="00534B02" w:rsidRDefault="00534B02" w:rsidP="000F4433">
            <w:pPr>
              <w:rPr>
                <w:rFonts w:cstheme="minorHAnsi"/>
              </w:rPr>
            </w:pPr>
            <w:r w:rsidRPr="00534B02">
              <w:rPr>
                <w:rFonts w:cstheme="minorHAnsi"/>
              </w:rPr>
              <w:t>Student 2</w:t>
            </w:r>
          </w:p>
        </w:tc>
        <w:tc>
          <w:tcPr>
            <w:tcW w:w="1847" w:type="dxa"/>
          </w:tcPr>
          <w:p w:rsidR="00534B02" w:rsidRPr="00534B02" w:rsidRDefault="00534B02" w:rsidP="000F4433">
            <w:pPr>
              <w:cnfStyle w:val="000000000000" w:firstRow="0" w:lastRow="0" w:firstColumn="0" w:lastColumn="0" w:oddVBand="0" w:evenVBand="0" w:oddHBand="0" w:evenHBand="0" w:firstRowFirstColumn="0" w:firstRowLastColumn="0" w:lastRowFirstColumn="0" w:lastRowLastColumn="0"/>
              <w:rPr>
                <w:rFonts w:cstheme="minorHAnsi"/>
              </w:rPr>
            </w:pPr>
            <w:r w:rsidRPr="00534B02">
              <w:rPr>
                <w:rFonts w:cstheme="minorHAnsi"/>
              </w:rPr>
              <w:t>22</w:t>
            </w:r>
          </w:p>
        </w:tc>
        <w:tc>
          <w:tcPr>
            <w:tcW w:w="1616" w:type="dxa"/>
          </w:tcPr>
          <w:p w:rsidR="00534B02" w:rsidRPr="00534B02" w:rsidRDefault="00534B02" w:rsidP="000F4433">
            <w:pPr>
              <w:cnfStyle w:val="000000000000" w:firstRow="0" w:lastRow="0" w:firstColumn="0" w:lastColumn="0" w:oddVBand="0" w:evenVBand="0" w:oddHBand="0" w:evenHBand="0" w:firstRowFirstColumn="0" w:firstRowLastColumn="0" w:lastRowFirstColumn="0" w:lastRowLastColumn="0"/>
              <w:rPr>
                <w:rFonts w:cstheme="minorHAnsi"/>
              </w:rPr>
            </w:pPr>
            <w:r w:rsidRPr="00534B02">
              <w:rPr>
                <w:rFonts w:cstheme="minorHAnsi"/>
              </w:rPr>
              <w:t>31</w:t>
            </w:r>
          </w:p>
        </w:tc>
        <w:tc>
          <w:tcPr>
            <w:tcW w:w="1782" w:type="dxa"/>
          </w:tcPr>
          <w:p w:rsidR="00534B02" w:rsidRPr="00534B02" w:rsidRDefault="00534B02" w:rsidP="000F4433">
            <w:pPr>
              <w:cnfStyle w:val="000000000000" w:firstRow="0" w:lastRow="0" w:firstColumn="0" w:lastColumn="0" w:oddVBand="0" w:evenVBand="0" w:oddHBand="0" w:evenHBand="0" w:firstRowFirstColumn="0" w:firstRowLastColumn="0" w:lastRowFirstColumn="0" w:lastRowLastColumn="0"/>
              <w:rPr>
                <w:rFonts w:cstheme="minorHAnsi"/>
              </w:rPr>
            </w:pPr>
            <w:r w:rsidRPr="00534B02">
              <w:rPr>
                <w:rFonts w:cstheme="minorHAnsi"/>
              </w:rPr>
              <w:t>34</w:t>
            </w:r>
          </w:p>
        </w:tc>
        <w:tc>
          <w:tcPr>
            <w:tcW w:w="1622" w:type="dxa"/>
          </w:tcPr>
          <w:p w:rsidR="00534B02" w:rsidRPr="00534B02" w:rsidRDefault="00534B02" w:rsidP="000F4433">
            <w:pPr>
              <w:cnfStyle w:val="000000000000" w:firstRow="0" w:lastRow="0" w:firstColumn="0" w:lastColumn="0" w:oddVBand="0" w:evenVBand="0" w:oddHBand="0" w:evenHBand="0" w:firstRowFirstColumn="0" w:firstRowLastColumn="0" w:lastRowFirstColumn="0" w:lastRowLastColumn="0"/>
              <w:rPr>
                <w:rFonts w:cstheme="minorHAnsi"/>
              </w:rPr>
            </w:pPr>
            <w:r w:rsidRPr="00534B02">
              <w:rPr>
                <w:rFonts w:cstheme="minorHAnsi"/>
              </w:rPr>
              <w:t>40</w:t>
            </w:r>
          </w:p>
        </w:tc>
        <w:tc>
          <w:tcPr>
            <w:tcW w:w="1456" w:type="dxa"/>
          </w:tcPr>
          <w:p w:rsidR="00534B02" w:rsidRPr="00534B02" w:rsidRDefault="00534B02" w:rsidP="000F4433">
            <w:pPr>
              <w:cnfStyle w:val="000000000000" w:firstRow="0" w:lastRow="0" w:firstColumn="0" w:lastColumn="0" w:oddVBand="0" w:evenVBand="0" w:oddHBand="0" w:evenHBand="0" w:firstRowFirstColumn="0" w:firstRowLastColumn="0" w:lastRowFirstColumn="0" w:lastRowLastColumn="0"/>
              <w:rPr>
                <w:rFonts w:cstheme="minorHAnsi"/>
              </w:rPr>
            </w:pPr>
            <w:r w:rsidRPr="00534B02">
              <w:rPr>
                <w:rFonts w:cstheme="minorHAnsi"/>
              </w:rPr>
              <w:t>42</w:t>
            </w:r>
          </w:p>
        </w:tc>
      </w:tr>
      <w:tr w:rsidR="00534B02" w:rsidRPr="00534B02" w:rsidTr="000F4433">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1734" w:type="dxa"/>
          </w:tcPr>
          <w:p w:rsidR="00534B02" w:rsidRPr="00534B02" w:rsidRDefault="00534B02" w:rsidP="000F4433">
            <w:pPr>
              <w:rPr>
                <w:rFonts w:cstheme="minorHAnsi"/>
              </w:rPr>
            </w:pPr>
            <w:r w:rsidRPr="00534B02">
              <w:rPr>
                <w:rFonts w:cstheme="minorHAnsi"/>
              </w:rPr>
              <w:t>Student 3</w:t>
            </w:r>
          </w:p>
        </w:tc>
        <w:tc>
          <w:tcPr>
            <w:tcW w:w="1847" w:type="dxa"/>
          </w:tcPr>
          <w:p w:rsidR="00534B02" w:rsidRPr="00534B02" w:rsidRDefault="00534B02" w:rsidP="000F4433">
            <w:pPr>
              <w:cnfStyle w:val="000000100000" w:firstRow="0" w:lastRow="0" w:firstColumn="0" w:lastColumn="0" w:oddVBand="0" w:evenVBand="0" w:oddHBand="1" w:evenHBand="0" w:firstRowFirstColumn="0" w:firstRowLastColumn="0" w:lastRowFirstColumn="0" w:lastRowLastColumn="0"/>
              <w:rPr>
                <w:rFonts w:cstheme="minorHAnsi"/>
              </w:rPr>
            </w:pPr>
            <w:r w:rsidRPr="00534B02">
              <w:rPr>
                <w:rFonts w:cstheme="minorHAnsi"/>
              </w:rPr>
              <w:t>36</w:t>
            </w:r>
          </w:p>
        </w:tc>
        <w:tc>
          <w:tcPr>
            <w:tcW w:w="1616" w:type="dxa"/>
          </w:tcPr>
          <w:p w:rsidR="00534B02" w:rsidRPr="00534B02" w:rsidRDefault="00534B02" w:rsidP="000F4433">
            <w:pPr>
              <w:cnfStyle w:val="000000100000" w:firstRow="0" w:lastRow="0" w:firstColumn="0" w:lastColumn="0" w:oddVBand="0" w:evenVBand="0" w:oddHBand="1" w:evenHBand="0" w:firstRowFirstColumn="0" w:firstRowLastColumn="0" w:lastRowFirstColumn="0" w:lastRowLastColumn="0"/>
              <w:rPr>
                <w:rFonts w:cstheme="minorHAnsi"/>
              </w:rPr>
            </w:pPr>
            <w:r w:rsidRPr="00534B02">
              <w:rPr>
                <w:rFonts w:cstheme="minorHAnsi"/>
              </w:rPr>
              <w:t>74</w:t>
            </w:r>
          </w:p>
        </w:tc>
        <w:tc>
          <w:tcPr>
            <w:tcW w:w="1782" w:type="dxa"/>
          </w:tcPr>
          <w:p w:rsidR="00534B02" w:rsidRPr="00534B02" w:rsidRDefault="00534B02" w:rsidP="000F4433">
            <w:pPr>
              <w:cnfStyle w:val="000000100000" w:firstRow="0" w:lastRow="0" w:firstColumn="0" w:lastColumn="0" w:oddVBand="0" w:evenVBand="0" w:oddHBand="1" w:evenHBand="0" w:firstRowFirstColumn="0" w:firstRowLastColumn="0" w:lastRowFirstColumn="0" w:lastRowLastColumn="0"/>
              <w:rPr>
                <w:rFonts w:cstheme="minorHAnsi"/>
              </w:rPr>
            </w:pPr>
            <w:r w:rsidRPr="00534B02">
              <w:rPr>
                <w:rFonts w:cstheme="minorHAnsi"/>
              </w:rPr>
              <w:t>74</w:t>
            </w:r>
          </w:p>
        </w:tc>
        <w:tc>
          <w:tcPr>
            <w:tcW w:w="1622" w:type="dxa"/>
          </w:tcPr>
          <w:p w:rsidR="00534B02" w:rsidRPr="00534B02" w:rsidRDefault="00534B02" w:rsidP="000F4433">
            <w:pPr>
              <w:cnfStyle w:val="000000100000" w:firstRow="0" w:lastRow="0" w:firstColumn="0" w:lastColumn="0" w:oddVBand="0" w:evenVBand="0" w:oddHBand="1" w:evenHBand="0" w:firstRowFirstColumn="0" w:firstRowLastColumn="0" w:lastRowFirstColumn="0" w:lastRowLastColumn="0"/>
              <w:rPr>
                <w:rFonts w:cstheme="minorHAnsi"/>
              </w:rPr>
            </w:pPr>
            <w:r w:rsidRPr="00534B02">
              <w:rPr>
                <w:rFonts w:cstheme="minorHAnsi"/>
              </w:rPr>
              <w:t>79</w:t>
            </w:r>
          </w:p>
        </w:tc>
        <w:tc>
          <w:tcPr>
            <w:tcW w:w="1456" w:type="dxa"/>
          </w:tcPr>
          <w:p w:rsidR="00534B02" w:rsidRPr="00534B02" w:rsidRDefault="00534B02" w:rsidP="000F4433">
            <w:pPr>
              <w:cnfStyle w:val="000000100000" w:firstRow="0" w:lastRow="0" w:firstColumn="0" w:lastColumn="0" w:oddVBand="0" w:evenVBand="0" w:oddHBand="1" w:evenHBand="0" w:firstRowFirstColumn="0" w:firstRowLastColumn="0" w:lastRowFirstColumn="0" w:lastRowLastColumn="0"/>
              <w:rPr>
                <w:rFonts w:cstheme="minorHAnsi"/>
              </w:rPr>
            </w:pPr>
            <w:r w:rsidRPr="00534B02">
              <w:rPr>
                <w:rFonts w:cstheme="minorHAnsi"/>
              </w:rPr>
              <w:t>56</w:t>
            </w:r>
          </w:p>
        </w:tc>
      </w:tr>
      <w:tr w:rsidR="00534B02" w:rsidRPr="00534B02" w:rsidTr="000F4433">
        <w:trPr>
          <w:trHeight w:val="264"/>
          <w:jc w:val="center"/>
        </w:trPr>
        <w:tc>
          <w:tcPr>
            <w:cnfStyle w:val="001000000000" w:firstRow="0" w:lastRow="0" w:firstColumn="1" w:lastColumn="0" w:oddVBand="0" w:evenVBand="0" w:oddHBand="0" w:evenHBand="0" w:firstRowFirstColumn="0" w:firstRowLastColumn="0" w:lastRowFirstColumn="0" w:lastRowLastColumn="0"/>
            <w:tcW w:w="1734" w:type="dxa"/>
          </w:tcPr>
          <w:p w:rsidR="00534B02" w:rsidRPr="00534B02" w:rsidRDefault="00534B02" w:rsidP="000F4433">
            <w:pPr>
              <w:rPr>
                <w:rFonts w:cstheme="minorHAnsi"/>
              </w:rPr>
            </w:pPr>
            <w:r w:rsidRPr="00534B02">
              <w:rPr>
                <w:rFonts w:cstheme="minorHAnsi"/>
              </w:rPr>
              <w:t>Student 4</w:t>
            </w:r>
          </w:p>
        </w:tc>
        <w:tc>
          <w:tcPr>
            <w:tcW w:w="1847" w:type="dxa"/>
          </w:tcPr>
          <w:p w:rsidR="00534B02" w:rsidRPr="00534B02" w:rsidRDefault="00534B02" w:rsidP="000F4433">
            <w:pPr>
              <w:cnfStyle w:val="000000000000" w:firstRow="0" w:lastRow="0" w:firstColumn="0" w:lastColumn="0" w:oddVBand="0" w:evenVBand="0" w:oddHBand="0" w:evenHBand="0" w:firstRowFirstColumn="0" w:firstRowLastColumn="0" w:lastRowFirstColumn="0" w:lastRowLastColumn="0"/>
              <w:rPr>
                <w:rFonts w:cstheme="minorHAnsi"/>
              </w:rPr>
            </w:pPr>
            <w:r w:rsidRPr="00534B02">
              <w:rPr>
                <w:rFonts w:cstheme="minorHAnsi"/>
              </w:rPr>
              <w:t>48</w:t>
            </w:r>
          </w:p>
        </w:tc>
        <w:tc>
          <w:tcPr>
            <w:tcW w:w="1616" w:type="dxa"/>
          </w:tcPr>
          <w:p w:rsidR="00534B02" w:rsidRPr="00534B02" w:rsidRDefault="00534B02" w:rsidP="000F4433">
            <w:pPr>
              <w:cnfStyle w:val="000000000000" w:firstRow="0" w:lastRow="0" w:firstColumn="0" w:lastColumn="0" w:oddVBand="0" w:evenVBand="0" w:oddHBand="0" w:evenHBand="0" w:firstRowFirstColumn="0" w:firstRowLastColumn="0" w:lastRowFirstColumn="0" w:lastRowLastColumn="0"/>
              <w:rPr>
                <w:rFonts w:cstheme="minorHAnsi"/>
              </w:rPr>
            </w:pPr>
            <w:r w:rsidRPr="00534B02">
              <w:rPr>
                <w:rFonts w:cstheme="minorHAnsi"/>
              </w:rPr>
              <w:t>76</w:t>
            </w:r>
          </w:p>
        </w:tc>
        <w:tc>
          <w:tcPr>
            <w:tcW w:w="1782" w:type="dxa"/>
          </w:tcPr>
          <w:p w:rsidR="00534B02" w:rsidRPr="00534B02" w:rsidRDefault="00534B02" w:rsidP="000F4433">
            <w:pPr>
              <w:cnfStyle w:val="000000000000" w:firstRow="0" w:lastRow="0" w:firstColumn="0" w:lastColumn="0" w:oddVBand="0" w:evenVBand="0" w:oddHBand="0" w:evenHBand="0" w:firstRowFirstColumn="0" w:firstRowLastColumn="0" w:lastRowFirstColumn="0" w:lastRowLastColumn="0"/>
              <w:rPr>
                <w:rFonts w:cstheme="minorHAnsi"/>
              </w:rPr>
            </w:pPr>
            <w:r w:rsidRPr="00534B02">
              <w:rPr>
                <w:rFonts w:cstheme="minorHAnsi"/>
              </w:rPr>
              <w:t>75</w:t>
            </w:r>
          </w:p>
        </w:tc>
        <w:tc>
          <w:tcPr>
            <w:tcW w:w="1622" w:type="dxa"/>
          </w:tcPr>
          <w:p w:rsidR="00534B02" w:rsidRPr="00534B02" w:rsidRDefault="00534B02" w:rsidP="000F4433">
            <w:pPr>
              <w:cnfStyle w:val="000000000000" w:firstRow="0" w:lastRow="0" w:firstColumn="0" w:lastColumn="0" w:oddVBand="0" w:evenVBand="0" w:oddHBand="0" w:evenHBand="0" w:firstRowFirstColumn="0" w:firstRowLastColumn="0" w:lastRowFirstColumn="0" w:lastRowLastColumn="0"/>
              <w:rPr>
                <w:rFonts w:cstheme="minorHAnsi"/>
              </w:rPr>
            </w:pPr>
            <w:r w:rsidRPr="00534B02">
              <w:rPr>
                <w:rFonts w:cstheme="minorHAnsi"/>
              </w:rPr>
              <w:t>78</w:t>
            </w:r>
          </w:p>
        </w:tc>
        <w:tc>
          <w:tcPr>
            <w:tcW w:w="1456" w:type="dxa"/>
          </w:tcPr>
          <w:p w:rsidR="00534B02" w:rsidRPr="00534B02" w:rsidRDefault="00534B02" w:rsidP="000F4433">
            <w:pPr>
              <w:cnfStyle w:val="000000000000" w:firstRow="0" w:lastRow="0" w:firstColumn="0" w:lastColumn="0" w:oddVBand="0" w:evenVBand="0" w:oddHBand="0" w:evenHBand="0" w:firstRowFirstColumn="0" w:firstRowLastColumn="0" w:lastRowFirstColumn="0" w:lastRowLastColumn="0"/>
              <w:rPr>
                <w:rFonts w:cstheme="minorHAnsi"/>
              </w:rPr>
            </w:pPr>
            <w:r w:rsidRPr="00534B02">
              <w:rPr>
                <w:rFonts w:cstheme="minorHAnsi"/>
              </w:rPr>
              <w:t>68</w:t>
            </w:r>
          </w:p>
        </w:tc>
      </w:tr>
      <w:tr w:rsidR="00534B02" w:rsidRPr="00534B02" w:rsidTr="000F4433">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1734" w:type="dxa"/>
          </w:tcPr>
          <w:p w:rsidR="00534B02" w:rsidRPr="00534B02" w:rsidRDefault="00534B02" w:rsidP="000F4433">
            <w:pPr>
              <w:rPr>
                <w:rFonts w:cstheme="minorHAnsi"/>
              </w:rPr>
            </w:pPr>
            <w:r w:rsidRPr="00534B02">
              <w:rPr>
                <w:rFonts w:cstheme="minorHAnsi"/>
              </w:rPr>
              <w:t>Student 5</w:t>
            </w:r>
          </w:p>
        </w:tc>
        <w:tc>
          <w:tcPr>
            <w:tcW w:w="1847" w:type="dxa"/>
          </w:tcPr>
          <w:p w:rsidR="00534B02" w:rsidRPr="00534B02" w:rsidRDefault="00534B02" w:rsidP="000F4433">
            <w:pPr>
              <w:cnfStyle w:val="000000100000" w:firstRow="0" w:lastRow="0" w:firstColumn="0" w:lastColumn="0" w:oddVBand="0" w:evenVBand="0" w:oddHBand="1" w:evenHBand="0" w:firstRowFirstColumn="0" w:firstRowLastColumn="0" w:lastRowFirstColumn="0" w:lastRowLastColumn="0"/>
              <w:rPr>
                <w:rFonts w:cstheme="minorHAnsi"/>
              </w:rPr>
            </w:pPr>
            <w:r w:rsidRPr="00534B02">
              <w:rPr>
                <w:rFonts w:cstheme="minorHAnsi"/>
              </w:rPr>
              <w:t>28</w:t>
            </w:r>
          </w:p>
        </w:tc>
        <w:tc>
          <w:tcPr>
            <w:tcW w:w="1616" w:type="dxa"/>
          </w:tcPr>
          <w:p w:rsidR="00534B02" w:rsidRPr="00534B02" w:rsidRDefault="00534B02" w:rsidP="000F4433">
            <w:pPr>
              <w:cnfStyle w:val="000000100000" w:firstRow="0" w:lastRow="0" w:firstColumn="0" w:lastColumn="0" w:oddVBand="0" w:evenVBand="0" w:oddHBand="1" w:evenHBand="0" w:firstRowFirstColumn="0" w:firstRowLastColumn="0" w:lastRowFirstColumn="0" w:lastRowLastColumn="0"/>
              <w:rPr>
                <w:rFonts w:cstheme="minorHAnsi"/>
              </w:rPr>
            </w:pPr>
            <w:r w:rsidRPr="00534B02">
              <w:rPr>
                <w:rFonts w:cstheme="minorHAnsi"/>
              </w:rPr>
              <w:t>64</w:t>
            </w:r>
          </w:p>
        </w:tc>
        <w:tc>
          <w:tcPr>
            <w:tcW w:w="1782" w:type="dxa"/>
          </w:tcPr>
          <w:p w:rsidR="00534B02" w:rsidRPr="00534B02" w:rsidRDefault="00534B02" w:rsidP="000F4433">
            <w:pPr>
              <w:cnfStyle w:val="000000100000" w:firstRow="0" w:lastRow="0" w:firstColumn="0" w:lastColumn="0" w:oddVBand="0" w:evenVBand="0" w:oddHBand="1" w:evenHBand="0" w:firstRowFirstColumn="0" w:firstRowLastColumn="0" w:lastRowFirstColumn="0" w:lastRowLastColumn="0"/>
              <w:rPr>
                <w:rFonts w:cstheme="minorHAnsi"/>
              </w:rPr>
            </w:pPr>
            <w:r w:rsidRPr="00534B02">
              <w:rPr>
                <w:rFonts w:cstheme="minorHAnsi"/>
              </w:rPr>
              <w:t>69</w:t>
            </w:r>
          </w:p>
        </w:tc>
        <w:tc>
          <w:tcPr>
            <w:tcW w:w="1622" w:type="dxa"/>
          </w:tcPr>
          <w:p w:rsidR="00534B02" w:rsidRPr="00534B02" w:rsidRDefault="00534B02" w:rsidP="000F4433">
            <w:pPr>
              <w:cnfStyle w:val="000000100000" w:firstRow="0" w:lastRow="0" w:firstColumn="0" w:lastColumn="0" w:oddVBand="0" w:evenVBand="0" w:oddHBand="1" w:evenHBand="0" w:firstRowFirstColumn="0" w:firstRowLastColumn="0" w:lastRowFirstColumn="0" w:lastRowLastColumn="0"/>
              <w:rPr>
                <w:rFonts w:cstheme="minorHAnsi"/>
              </w:rPr>
            </w:pPr>
            <w:r w:rsidRPr="00534B02">
              <w:rPr>
                <w:rFonts w:cstheme="minorHAnsi"/>
              </w:rPr>
              <w:t>93</w:t>
            </w:r>
          </w:p>
        </w:tc>
        <w:tc>
          <w:tcPr>
            <w:tcW w:w="1456" w:type="dxa"/>
          </w:tcPr>
          <w:p w:rsidR="00534B02" w:rsidRPr="00534B02" w:rsidRDefault="00534B02" w:rsidP="000F4433">
            <w:pPr>
              <w:cnfStyle w:val="000000100000" w:firstRow="0" w:lastRow="0" w:firstColumn="0" w:lastColumn="0" w:oddVBand="0" w:evenVBand="0" w:oddHBand="1" w:evenHBand="0" w:firstRowFirstColumn="0" w:firstRowLastColumn="0" w:lastRowFirstColumn="0" w:lastRowLastColumn="0"/>
              <w:rPr>
                <w:rFonts w:cstheme="minorHAnsi"/>
              </w:rPr>
            </w:pPr>
            <w:r w:rsidRPr="00534B02">
              <w:rPr>
                <w:rFonts w:cstheme="minorHAnsi"/>
              </w:rPr>
              <w:t>48</w:t>
            </w:r>
          </w:p>
        </w:tc>
      </w:tr>
      <w:tr w:rsidR="00534B02" w:rsidRPr="00534B02" w:rsidTr="000F4433">
        <w:trPr>
          <w:trHeight w:val="282"/>
          <w:jc w:val="center"/>
        </w:trPr>
        <w:tc>
          <w:tcPr>
            <w:cnfStyle w:val="001000000000" w:firstRow="0" w:lastRow="0" w:firstColumn="1" w:lastColumn="0" w:oddVBand="0" w:evenVBand="0" w:oddHBand="0" w:evenHBand="0" w:firstRowFirstColumn="0" w:firstRowLastColumn="0" w:lastRowFirstColumn="0" w:lastRowLastColumn="0"/>
            <w:tcW w:w="1734" w:type="dxa"/>
          </w:tcPr>
          <w:p w:rsidR="00534B02" w:rsidRPr="00534B02" w:rsidRDefault="00534B02" w:rsidP="000F4433">
            <w:pPr>
              <w:rPr>
                <w:rFonts w:cstheme="minorHAnsi"/>
              </w:rPr>
            </w:pPr>
            <w:r w:rsidRPr="00534B02">
              <w:rPr>
                <w:rFonts w:cstheme="minorHAnsi"/>
              </w:rPr>
              <w:t>Student 6</w:t>
            </w:r>
          </w:p>
        </w:tc>
        <w:tc>
          <w:tcPr>
            <w:tcW w:w="1847" w:type="dxa"/>
          </w:tcPr>
          <w:p w:rsidR="00534B02" w:rsidRPr="00534B02" w:rsidRDefault="00534B02" w:rsidP="000F4433">
            <w:pPr>
              <w:cnfStyle w:val="000000000000" w:firstRow="0" w:lastRow="0" w:firstColumn="0" w:lastColumn="0" w:oddVBand="0" w:evenVBand="0" w:oddHBand="0" w:evenHBand="0" w:firstRowFirstColumn="0" w:firstRowLastColumn="0" w:lastRowFirstColumn="0" w:lastRowLastColumn="0"/>
              <w:rPr>
                <w:rFonts w:cstheme="minorHAnsi"/>
              </w:rPr>
            </w:pPr>
            <w:r w:rsidRPr="00534B02">
              <w:rPr>
                <w:rFonts w:cstheme="minorHAnsi"/>
              </w:rPr>
              <w:t>27</w:t>
            </w:r>
          </w:p>
        </w:tc>
        <w:tc>
          <w:tcPr>
            <w:tcW w:w="1616" w:type="dxa"/>
          </w:tcPr>
          <w:p w:rsidR="00534B02" w:rsidRPr="00534B02" w:rsidRDefault="00534B02" w:rsidP="000F4433">
            <w:pPr>
              <w:cnfStyle w:val="000000000000" w:firstRow="0" w:lastRow="0" w:firstColumn="0" w:lastColumn="0" w:oddVBand="0" w:evenVBand="0" w:oddHBand="0" w:evenHBand="0" w:firstRowFirstColumn="0" w:firstRowLastColumn="0" w:lastRowFirstColumn="0" w:lastRowLastColumn="0"/>
              <w:rPr>
                <w:rFonts w:cstheme="minorHAnsi"/>
              </w:rPr>
            </w:pPr>
            <w:r w:rsidRPr="00534B02">
              <w:rPr>
                <w:rFonts w:cstheme="minorHAnsi"/>
              </w:rPr>
              <w:t>35</w:t>
            </w:r>
          </w:p>
        </w:tc>
        <w:tc>
          <w:tcPr>
            <w:tcW w:w="1782" w:type="dxa"/>
          </w:tcPr>
          <w:p w:rsidR="00534B02" w:rsidRPr="00534B02" w:rsidRDefault="00534B02" w:rsidP="000F4433">
            <w:pPr>
              <w:cnfStyle w:val="000000000000" w:firstRow="0" w:lastRow="0" w:firstColumn="0" w:lastColumn="0" w:oddVBand="0" w:evenVBand="0" w:oddHBand="0" w:evenHBand="0" w:firstRowFirstColumn="0" w:firstRowLastColumn="0" w:lastRowFirstColumn="0" w:lastRowLastColumn="0"/>
              <w:rPr>
                <w:rFonts w:cstheme="minorHAnsi"/>
              </w:rPr>
            </w:pPr>
            <w:r w:rsidRPr="00534B02">
              <w:rPr>
                <w:rFonts w:cstheme="minorHAnsi"/>
              </w:rPr>
              <w:t>32</w:t>
            </w:r>
          </w:p>
        </w:tc>
        <w:tc>
          <w:tcPr>
            <w:tcW w:w="1622" w:type="dxa"/>
          </w:tcPr>
          <w:p w:rsidR="00534B02" w:rsidRPr="00534B02" w:rsidRDefault="00534B02" w:rsidP="000F4433">
            <w:pPr>
              <w:cnfStyle w:val="000000000000" w:firstRow="0" w:lastRow="0" w:firstColumn="0" w:lastColumn="0" w:oddVBand="0" w:evenVBand="0" w:oddHBand="0" w:evenHBand="0" w:firstRowFirstColumn="0" w:firstRowLastColumn="0" w:lastRowFirstColumn="0" w:lastRowLastColumn="0"/>
              <w:rPr>
                <w:rFonts w:cstheme="minorHAnsi"/>
              </w:rPr>
            </w:pPr>
            <w:r w:rsidRPr="00534B02">
              <w:rPr>
                <w:rFonts w:cstheme="minorHAnsi"/>
              </w:rPr>
              <w:t>49</w:t>
            </w:r>
          </w:p>
        </w:tc>
        <w:tc>
          <w:tcPr>
            <w:tcW w:w="1456" w:type="dxa"/>
          </w:tcPr>
          <w:p w:rsidR="00534B02" w:rsidRPr="00534B02" w:rsidRDefault="00534B02" w:rsidP="000F4433">
            <w:pPr>
              <w:cnfStyle w:val="000000000000" w:firstRow="0" w:lastRow="0" w:firstColumn="0" w:lastColumn="0" w:oddVBand="0" w:evenVBand="0" w:oddHBand="0" w:evenHBand="0" w:firstRowFirstColumn="0" w:firstRowLastColumn="0" w:lastRowFirstColumn="0" w:lastRowLastColumn="0"/>
              <w:rPr>
                <w:rFonts w:cstheme="minorHAnsi"/>
              </w:rPr>
            </w:pPr>
            <w:r w:rsidRPr="00534B02">
              <w:rPr>
                <w:rFonts w:cstheme="minorHAnsi"/>
              </w:rPr>
              <w:t>47</w:t>
            </w:r>
          </w:p>
        </w:tc>
      </w:tr>
      <w:tr w:rsidR="00534B02" w:rsidRPr="00534B02" w:rsidTr="000F4433">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1734" w:type="dxa"/>
          </w:tcPr>
          <w:p w:rsidR="00534B02" w:rsidRPr="00534B02" w:rsidRDefault="00534B02" w:rsidP="000F4433">
            <w:pPr>
              <w:rPr>
                <w:rFonts w:cstheme="minorHAnsi"/>
              </w:rPr>
            </w:pPr>
            <w:r w:rsidRPr="00534B02">
              <w:rPr>
                <w:rFonts w:cstheme="minorHAnsi"/>
              </w:rPr>
              <w:t>Student 7</w:t>
            </w:r>
          </w:p>
        </w:tc>
        <w:tc>
          <w:tcPr>
            <w:tcW w:w="1847" w:type="dxa"/>
          </w:tcPr>
          <w:p w:rsidR="00534B02" w:rsidRPr="00534B02" w:rsidRDefault="00534B02" w:rsidP="000F4433">
            <w:pPr>
              <w:cnfStyle w:val="000000100000" w:firstRow="0" w:lastRow="0" w:firstColumn="0" w:lastColumn="0" w:oddVBand="0" w:evenVBand="0" w:oddHBand="1" w:evenHBand="0" w:firstRowFirstColumn="0" w:firstRowLastColumn="0" w:lastRowFirstColumn="0" w:lastRowLastColumn="0"/>
              <w:rPr>
                <w:rFonts w:cstheme="minorHAnsi"/>
              </w:rPr>
            </w:pPr>
            <w:r w:rsidRPr="00534B02">
              <w:rPr>
                <w:rFonts w:cstheme="minorHAnsi"/>
              </w:rPr>
              <w:t>20</w:t>
            </w:r>
          </w:p>
        </w:tc>
        <w:tc>
          <w:tcPr>
            <w:tcW w:w="1616" w:type="dxa"/>
          </w:tcPr>
          <w:p w:rsidR="00534B02" w:rsidRPr="00534B02" w:rsidRDefault="00534B02" w:rsidP="000F4433">
            <w:pPr>
              <w:cnfStyle w:val="000000100000" w:firstRow="0" w:lastRow="0" w:firstColumn="0" w:lastColumn="0" w:oddVBand="0" w:evenVBand="0" w:oddHBand="1" w:evenHBand="0" w:firstRowFirstColumn="0" w:firstRowLastColumn="0" w:lastRowFirstColumn="0" w:lastRowLastColumn="0"/>
              <w:rPr>
                <w:rFonts w:cstheme="minorHAnsi"/>
              </w:rPr>
            </w:pPr>
            <w:r w:rsidRPr="00534B02">
              <w:rPr>
                <w:rFonts w:cstheme="minorHAnsi"/>
              </w:rPr>
              <w:t>43</w:t>
            </w:r>
          </w:p>
        </w:tc>
        <w:tc>
          <w:tcPr>
            <w:tcW w:w="1782" w:type="dxa"/>
          </w:tcPr>
          <w:p w:rsidR="00534B02" w:rsidRPr="00534B02" w:rsidRDefault="00534B02" w:rsidP="000F4433">
            <w:pPr>
              <w:cnfStyle w:val="000000100000" w:firstRow="0" w:lastRow="0" w:firstColumn="0" w:lastColumn="0" w:oddVBand="0" w:evenVBand="0" w:oddHBand="1" w:evenHBand="0" w:firstRowFirstColumn="0" w:firstRowLastColumn="0" w:lastRowFirstColumn="0" w:lastRowLastColumn="0"/>
              <w:rPr>
                <w:rFonts w:cstheme="minorHAnsi"/>
              </w:rPr>
            </w:pPr>
            <w:r w:rsidRPr="00534B02">
              <w:rPr>
                <w:rFonts w:cstheme="minorHAnsi"/>
              </w:rPr>
              <w:t>39</w:t>
            </w:r>
          </w:p>
        </w:tc>
        <w:tc>
          <w:tcPr>
            <w:tcW w:w="1622" w:type="dxa"/>
          </w:tcPr>
          <w:p w:rsidR="00534B02" w:rsidRPr="00534B02" w:rsidRDefault="00534B02" w:rsidP="000F4433">
            <w:pPr>
              <w:cnfStyle w:val="000000100000" w:firstRow="0" w:lastRow="0" w:firstColumn="0" w:lastColumn="0" w:oddVBand="0" w:evenVBand="0" w:oddHBand="1" w:evenHBand="0" w:firstRowFirstColumn="0" w:firstRowLastColumn="0" w:lastRowFirstColumn="0" w:lastRowLastColumn="0"/>
              <w:rPr>
                <w:rFonts w:cstheme="minorHAnsi"/>
              </w:rPr>
            </w:pPr>
            <w:r w:rsidRPr="00534B02">
              <w:rPr>
                <w:rFonts w:cstheme="minorHAnsi"/>
              </w:rPr>
              <w:t>43</w:t>
            </w:r>
          </w:p>
        </w:tc>
        <w:tc>
          <w:tcPr>
            <w:tcW w:w="1456" w:type="dxa"/>
          </w:tcPr>
          <w:p w:rsidR="00534B02" w:rsidRPr="00534B02" w:rsidRDefault="00534B02" w:rsidP="000F4433">
            <w:pPr>
              <w:cnfStyle w:val="000000100000" w:firstRow="0" w:lastRow="0" w:firstColumn="0" w:lastColumn="0" w:oddVBand="0" w:evenVBand="0" w:oddHBand="1" w:evenHBand="0" w:firstRowFirstColumn="0" w:firstRowLastColumn="0" w:lastRowFirstColumn="0" w:lastRowLastColumn="0"/>
              <w:rPr>
                <w:rFonts w:cstheme="minorHAnsi"/>
              </w:rPr>
            </w:pPr>
            <w:r w:rsidRPr="00534B02">
              <w:rPr>
                <w:rFonts w:cstheme="minorHAnsi"/>
              </w:rPr>
              <w:t>40</w:t>
            </w:r>
          </w:p>
        </w:tc>
      </w:tr>
      <w:tr w:rsidR="00534B02" w:rsidRPr="00534B02" w:rsidTr="000F4433">
        <w:trPr>
          <w:trHeight w:val="282"/>
          <w:jc w:val="center"/>
        </w:trPr>
        <w:tc>
          <w:tcPr>
            <w:cnfStyle w:val="001000000000" w:firstRow="0" w:lastRow="0" w:firstColumn="1" w:lastColumn="0" w:oddVBand="0" w:evenVBand="0" w:oddHBand="0" w:evenHBand="0" w:firstRowFirstColumn="0" w:firstRowLastColumn="0" w:lastRowFirstColumn="0" w:lastRowLastColumn="0"/>
            <w:tcW w:w="1734" w:type="dxa"/>
          </w:tcPr>
          <w:p w:rsidR="00534B02" w:rsidRPr="00534B02" w:rsidRDefault="00534B02" w:rsidP="000F4433">
            <w:pPr>
              <w:rPr>
                <w:rFonts w:cstheme="minorHAnsi"/>
              </w:rPr>
            </w:pPr>
            <w:r w:rsidRPr="00534B02">
              <w:rPr>
                <w:rFonts w:cstheme="minorHAnsi"/>
              </w:rPr>
              <w:t>Student 8</w:t>
            </w:r>
          </w:p>
          <w:p w:rsidR="00534B02" w:rsidRPr="00534B02" w:rsidRDefault="00534B02" w:rsidP="000F4433">
            <w:pPr>
              <w:rPr>
                <w:rFonts w:cstheme="minorHAnsi"/>
              </w:rPr>
            </w:pPr>
            <w:r w:rsidRPr="00534B02">
              <w:rPr>
                <w:rFonts w:cstheme="minorHAnsi"/>
              </w:rPr>
              <w:t>(New 11/5)</w:t>
            </w:r>
          </w:p>
        </w:tc>
        <w:tc>
          <w:tcPr>
            <w:tcW w:w="1847" w:type="dxa"/>
          </w:tcPr>
          <w:p w:rsidR="00534B02" w:rsidRPr="00534B02" w:rsidRDefault="00534B02" w:rsidP="000F4433">
            <w:pPr>
              <w:cnfStyle w:val="000000000000" w:firstRow="0" w:lastRow="0" w:firstColumn="0" w:lastColumn="0" w:oddVBand="0" w:evenVBand="0" w:oddHBand="0" w:evenHBand="0" w:firstRowFirstColumn="0" w:firstRowLastColumn="0" w:lastRowFirstColumn="0" w:lastRowLastColumn="0"/>
              <w:rPr>
                <w:rFonts w:cstheme="minorHAnsi"/>
              </w:rPr>
            </w:pPr>
          </w:p>
        </w:tc>
        <w:tc>
          <w:tcPr>
            <w:tcW w:w="1616" w:type="dxa"/>
          </w:tcPr>
          <w:p w:rsidR="00534B02" w:rsidRPr="00534B02" w:rsidRDefault="00534B02" w:rsidP="000F4433">
            <w:pPr>
              <w:cnfStyle w:val="000000000000" w:firstRow="0" w:lastRow="0" w:firstColumn="0" w:lastColumn="0" w:oddVBand="0" w:evenVBand="0" w:oddHBand="0" w:evenHBand="0" w:firstRowFirstColumn="0" w:firstRowLastColumn="0" w:lastRowFirstColumn="0" w:lastRowLastColumn="0"/>
              <w:rPr>
                <w:rFonts w:cstheme="minorHAnsi"/>
              </w:rPr>
            </w:pPr>
            <w:r w:rsidRPr="00534B02">
              <w:rPr>
                <w:rFonts w:cstheme="minorHAnsi"/>
              </w:rPr>
              <w:t>90</w:t>
            </w:r>
          </w:p>
        </w:tc>
        <w:tc>
          <w:tcPr>
            <w:tcW w:w="1782" w:type="dxa"/>
          </w:tcPr>
          <w:p w:rsidR="00534B02" w:rsidRPr="00534B02" w:rsidRDefault="00534B02" w:rsidP="000F4433">
            <w:pPr>
              <w:cnfStyle w:val="000000000000" w:firstRow="0" w:lastRow="0" w:firstColumn="0" w:lastColumn="0" w:oddVBand="0" w:evenVBand="0" w:oddHBand="0" w:evenHBand="0" w:firstRowFirstColumn="0" w:firstRowLastColumn="0" w:lastRowFirstColumn="0" w:lastRowLastColumn="0"/>
              <w:rPr>
                <w:rFonts w:cstheme="minorHAnsi"/>
              </w:rPr>
            </w:pPr>
            <w:r w:rsidRPr="00534B02">
              <w:rPr>
                <w:rFonts w:cstheme="minorHAnsi"/>
              </w:rPr>
              <w:t>89</w:t>
            </w:r>
          </w:p>
        </w:tc>
        <w:tc>
          <w:tcPr>
            <w:tcW w:w="1622" w:type="dxa"/>
          </w:tcPr>
          <w:p w:rsidR="00534B02" w:rsidRPr="00534B02" w:rsidRDefault="00534B02" w:rsidP="000F4433">
            <w:pPr>
              <w:cnfStyle w:val="000000000000" w:firstRow="0" w:lastRow="0" w:firstColumn="0" w:lastColumn="0" w:oddVBand="0" w:evenVBand="0" w:oddHBand="0" w:evenHBand="0" w:firstRowFirstColumn="0" w:firstRowLastColumn="0" w:lastRowFirstColumn="0" w:lastRowLastColumn="0"/>
              <w:rPr>
                <w:rFonts w:cstheme="minorHAnsi"/>
              </w:rPr>
            </w:pPr>
            <w:r w:rsidRPr="00534B02">
              <w:rPr>
                <w:rFonts w:cstheme="minorHAnsi"/>
              </w:rPr>
              <w:t>110</w:t>
            </w:r>
          </w:p>
        </w:tc>
        <w:tc>
          <w:tcPr>
            <w:tcW w:w="1456" w:type="dxa"/>
          </w:tcPr>
          <w:p w:rsidR="00534B02" w:rsidRPr="00534B02" w:rsidRDefault="00534B02" w:rsidP="000F4433">
            <w:pPr>
              <w:cnfStyle w:val="000000000000" w:firstRow="0" w:lastRow="0" w:firstColumn="0" w:lastColumn="0" w:oddVBand="0" w:evenVBand="0" w:oddHBand="0" w:evenHBand="0" w:firstRowFirstColumn="0" w:firstRowLastColumn="0" w:lastRowFirstColumn="0" w:lastRowLastColumn="0"/>
              <w:rPr>
                <w:rFonts w:cstheme="minorHAnsi"/>
              </w:rPr>
            </w:pPr>
            <w:r w:rsidRPr="00534B02">
              <w:rPr>
                <w:rFonts w:cstheme="minorHAnsi"/>
              </w:rPr>
              <w:t>110</w:t>
            </w:r>
          </w:p>
        </w:tc>
      </w:tr>
      <w:tr w:rsidR="00534B02" w:rsidRPr="00534B02" w:rsidTr="000F4433">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1734" w:type="dxa"/>
          </w:tcPr>
          <w:p w:rsidR="00534B02" w:rsidRPr="00534B02" w:rsidRDefault="00534B02" w:rsidP="000F4433">
            <w:pPr>
              <w:rPr>
                <w:rFonts w:cstheme="minorHAnsi"/>
              </w:rPr>
            </w:pPr>
            <w:r w:rsidRPr="00534B02">
              <w:rPr>
                <w:rFonts w:cstheme="minorHAnsi"/>
              </w:rPr>
              <w:t>Student 9</w:t>
            </w:r>
          </w:p>
          <w:p w:rsidR="00534B02" w:rsidRPr="00534B02" w:rsidRDefault="00534B02" w:rsidP="000F4433">
            <w:pPr>
              <w:rPr>
                <w:rFonts w:cstheme="minorHAnsi"/>
              </w:rPr>
            </w:pPr>
            <w:r w:rsidRPr="00534B02">
              <w:rPr>
                <w:rFonts w:cstheme="minorHAnsi"/>
              </w:rPr>
              <w:t>(New 11/1)</w:t>
            </w:r>
          </w:p>
          <w:p w:rsidR="00534B02" w:rsidRPr="00534B02" w:rsidRDefault="00534B02" w:rsidP="000F4433">
            <w:pPr>
              <w:rPr>
                <w:rFonts w:cstheme="minorHAnsi"/>
              </w:rPr>
            </w:pPr>
            <w:r w:rsidRPr="00534B02">
              <w:rPr>
                <w:rFonts w:cstheme="minorHAnsi"/>
              </w:rPr>
              <w:t>(moved 12/9)</w:t>
            </w:r>
          </w:p>
        </w:tc>
        <w:tc>
          <w:tcPr>
            <w:tcW w:w="1847" w:type="dxa"/>
          </w:tcPr>
          <w:p w:rsidR="00534B02" w:rsidRPr="00534B02" w:rsidRDefault="00534B02" w:rsidP="000F4433">
            <w:pPr>
              <w:cnfStyle w:val="000000100000" w:firstRow="0" w:lastRow="0" w:firstColumn="0" w:lastColumn="0" w:oddVBand="0" w:evenVBand="0" w:oddHBand="1" w:evenHBand="0" w:firstRowFirstColumn="0" w:firstRowLastColumn="0" w:lastRowFirstColumn="0" w:lastRowLastColumn="0"/>
              <w:rPr>
                <w:rFonts w:cstheme="minorHAnsi"/>
              </w:rPr>
            </w:pPr>
          </w:p>
        </w:tc>
        <w:tc>
          <w:tcPr>
            <w:tcW w:w="1616" w:type="dxa"/>
          </w:tcPr>
          <w:p w:rsidR="00534B02" w:rsidRPr="00534B02" w:rsidRDefault="00534B02" w:rsidP="000F4433">
            <w:pPr>
              <w:cnfStyle w:val="000000100000" w:firstRow="0" w:lastRow="0" w:firstColumn="0" w:lastColumn="0" w:oddVBand="0" w:evenVBand="0" w:oddHBand="1" w:evenHBand="0" w:firstRowFirstColumn="0" w:firstRowLastColumn="0" w:lastRowFirstColumn="0" w:lastRowLastColumn="0"/>
              <w:rPr>
                <w:rFonts w:cstheme="minorHAnsi"/>
              </w:rPr>
            </w:pPr>
            <w:r w:rsidRPr="00534B02">
              <w:rPr>
                <w:rFonts w:cstheme="minorHAnsi"/>
              </w:rPr>
              <w:t>26</w:t>
            </w:r>
          </w:p>
        </w:tc>
        <w:tc>
          <w:tcPr>
            <w:tcW w:w="1782" w:type="dxa"/>
          </w:tcPr>
          <w:p w:rsidR="00534B02" w:rsidRPr="00534B02" w:rsidRDefault="00534B02" w:rsidP="000F4433">
            <w:pPr>
              <w:cnfStyle w:val="000000100000" w:firstRow="0" w:lastRow="0" w:firstColumn="0" w:lastColumn="0" w:oddVBand="0" w:evenVBand="0" w:oddHBand="1" w:evenHBand="0" w:firstRowFirstColumn="0" w:firstRowLastColumn="0" w:lastRowFirstColumn="0" w:lastRowLastColumn="0"/>
              <w:rPr>
                <w:rFonts w:cstheme="minorHAnsi"/>
              </w:rPr>
            </w:pPr>
          </w:p>
        </w:tc>
        <w:tc>
          <w:tcPr>
            <w:tcW w:w="1622" w:type="dxa"/>
          </w:tcPr>
          <w:p w:rsidR="00534B02" w:rsidRPr="00534B02" w:rsidRDefault="00534B02" w:rsidP="000F4433">
            <w:pPr>
              <w:cnfStyle w:val="000000100000" w:firstRow="0" w:lastRow="0" w:firstColumn="0" w:lastColumn="0" w:oddVBand="0" w:evenVBand="0" w:oddHBand="1" w:evenHBand="0" w:firstRowFirstColumn="0" w:firstRowLastColumn="0" w:lastRowFirstColumn="0" w:lastRowLastColumn="0"/>
              <w:rPr>
                <w:rFonts w:cstheme="minorHAnsi"/>
              </w:rPr>
            </w:pPr>
          </w:p>
        </w:tc>
        <w:tc>
          <w:tcPr>
            <w:tcW w:w="1456" w:type="dxa"/>
          </w:tcPr>
          <w:p w:rsidR="00534B02" w:rsidRPr="00534B02" w:rsidRDefault="00534B02" w:rsidP="000F4433">
            <w:pPr>
              <w:cnfStyle w:val="000000100000" w:firstRow="0" w:lastRow="0" w:firstColumn="0" w:lastColumn="0" w:oddVBand="0" w:evenVBand="0" w:oddHBand="1" w:evenHBand="0" w:firstRowFirstColumn="0" w:firstRowLastColumn="0" w:lastRowFirstColumn="0" w:lastRowLastColumn="0"/>
              <w:rPr>
                <w:rFonts w:cstheme="minorHAnsi"/>
              </w:rPr>
            </w:pPr>
            <w:r w:rsidRPr="00534B02">
              <w:rPr>
                <w:rFonts w:cstheme="minorHAnsi"/>
              </w:rPr>
              <w:t>49</w:t>
            </w:r>
          </w:p>
        </w:tc>
      </w:tr>
    </w:tbl>
    <w:p w:rsidR="00534B02" w:rsidRPr="00534B02" w:rsidRDefault="00534B02" w:rsidP="00534B02">
      <w:pPr>
        <w:rPr>
          <w:rFonts w:cstheme="minorHAnsi"/>
        </w:rPr>
      </w:pPr>
    </w:p>
    <w:p w:rsidR="00534B02" w:rsidRPr="00534B02" w:rsidRDefault="00534B02" w:rsidP="00534B02">
      <w:pPr>
        <w:rPr>
          <w:rFonts w:cstheme="minorHAnsi"/>
          <w:color w:val="666666"/>
          <w:shd w:val="clear" w:color="auto" w:fill="FFFFFF"/>
        </w:rPr>
      </w:pPr>
      <w:r w:rsidRPr="00534B02">
        <w:rPr>
          <w:rFonts w:cstheme="minorHAnsi"/>
          <w:b/>
        </w:rPr>
        <w:lastRenderedPageBreak/>
        <w:t>SLO:</w:t>
      </w:r>
      <w:r w:rsidRPr="00534B02">
        <w:rPr>
          <w:rFonts w:cstheme="minorHAnsi"/>
        </w:rPr>
        <w:t xml:space="preserve"> </w:t>
      </w:r>
      <w:r w:rsidRPr="00534B02">
        <w:rPr>
          <w:rFonts w:cstheme="minorHAnsi"/>
          <w:color w:val="666666"/>
          <w:shd w:val="clear" w:color="auto" w:fill="FFFFFF"/>
        </w:rPr>
        <w:t>By the end of the interval of instruction, students will demonstrate word growth in oral reading fluency as measured by easy CBM oral reading fluency through progress monitoring.</w:t>
      </w:r>
    </w:p>
    <w:p w:rsidR="00534B02" w:rsidRPr="00534B02" w:rsidRDefault="00534B02" w:rsidP="00534B02">
      <w:pPr>
        <w:rPr>
          <w:rFonts w:cstheme="minorHAnsi"/>
          <w:b/>
        </w:rPr>
      </w:pPr>
      <w:r w:rsidRPr="00534B02">
        <w:rPr>
          <w:rFonts w:cstheme="minorHAnsi"/>
          <w:b/>
          <w:color w:val="666666"/>
          <w:shd w:val="clear" w:color="auto" w:fill="FFFFFF"/>
        </w:rPr>
        <w:t xml:space="preserve">Outcome: 86% of the students met the growth target goal. </w:t>
      </w:r>
      <w:r w:rsidR="003A22E2" w:rsidRPr="00534B02">
        <w:rPr>
          <w:rFonts w:cstheme="minorHAnsi"/>
          <w:b/>
          <w:color w:val="666666"/>
          <w:shd w:val="clear" w:color="auto" w:fill="FFFFFF"/>
        </w:rPr>
        <w:t>Six</w:t>
      </w:r>
      <w:r w:rsidRPr="00534B02">
        <w:rPr>
          <w:rFonts w:cstheme="minorHAnsi"/>
          <w:b/>
          <w:color w:val="666666"/>
          <w:shd w:val="clear" w:color="auto" w:fill="FFFFFF"/>
        </w:rPr>
        <w:t xml:space="preserve"> out of the 7 students monitored either met or exceeded their goal.</w:t>
      </w:r>
    </w:p>
    <w:p w:rsidR="00534B02" w:rsidRPr="00534B02" w:rsidRDefault="00534B02" w:rsidP="00534B02">
      <w:pPr>
        <w:rPr>
          <w:rFonts w:cstheme="minorHAnsi"/>
          <w:color w:val="666666"/>
          <w:shd w:val="clear" w:color="auto" w:fill="FFFFFF"/>
        </w:rPr>
      </w:pPr>
      <w:r w:rsidRPr="00534B02">
        <w:rPr>
          <w:rFonts w:cstheme="minorHAnsi"/>
          <w:b/>
          <w:color w:val="666666"/>
          <w:shd w:val="clear" w:color="auto" w:fill="FFFFFF"/>
        </w:rPr>
        <w:t>Student population</w:t>
      </w:r>
      <w:r w:rsidRPr="00534B02">
        <w:rPr>
          <w:rFonts w:cstheme="minorHAnsi"/>
          <w:color w:val="666666"/>
          <w:shd w:val="clear" w:color="auto" w:fill="FFFFFF"/>
        </w:rPr>
        <w:t xml:space="preserve">: The 3rd grade reading resource class at </w:t>
      </w:r>
      <w:r>
        <w:rPr>
          <w:rFonts w:cstheme="minorHAnsi"/>
          <w:color w:val="666666"/>
          <w:shd w:val="clear" w:color="auto" w:fill="FFFFFF"/>
        </w:rPr>
        <w:t>School One</w:t>
      </w:r>
      <w:r w:rsidRPr="00534B02">
        <w:rPr>
          <w:rFonts w:cstheme="minorHAnsi"/>
          <w:color w:val="666666"/>
          <w:shd w:val="clear" w:color="auto" w:fill="FFFFFF"/>
        </w:rPr>
        <w:t xml:space="preserve"> has 7 students. There are 3 girls and 4 boys in the class. There is 1 African American student and 6 Caucasian students. 4 students receive free lunch, 1 student receives a reduced price for lunch, and 2 students pay the full price for lunch. 5 out of the 7 students have learning disabilities. </w:t>
      </w:r>
      <w:r w:rsidR="003A22E2">
        <w:rPr>
          <w:rFonts w:cstheme="minorHAnsi"/>
          <w:color w:val="666666"/>
          <w:shd w:val="clear" w:color="auto" w:fill="FFFFFF"/>
        </w:rPr>
        <w:t>Two</w:t>
      </w:r>
      <w:r w:rsidRPr="00534B02">
        <w:rPr>
          <w:rFonts w:cstheme="minorHAnsi"/>
          <w:color w:val="666666"/>
          <w:shd w:val="clear" w:color="auto" w:fill="FFFFFF"/>
        </w:rPr>
        <w:t xml:space="preserve"> out of the 7 are developmentally delayed. </w:t>
      </w:r>
      <w:r w:rsidR="003A22E2" w:rsidRPr="00534B02">
        <w:rPr>
          <w:rFonts w:cstheme="minorHAnsi"/>
          <w:color w:val="666666"/>
          <w:shd w:val="clear" w:color="auto" w:fill="FFFFFF"/>
        </w:rPr>
        <w:t>Two</w:t>
      </w:r>
      <w:r w:rsidRPr="00534B02">
        <w:rPr>
          <w:rFonts w:cstheme="minorHAnsi"/>
          <w:color w:val="666666"/>
          <w:shd w:val="clear" w:color="auto" w:fill="FFFFFF"/>
        </w:rPr>
        <w:t xml:space="preserve"> out of the 7 receive speech services. Each student has an IEP and receives 30 minutes of special education individualized services daily in reading. All of the students receive 20 minutes of specialized writing instruction. </w:t>
      </w:r>
      <w:r w:rsidR="003A22E2" w:rsidRPr="00534B02">
        <w:rPr>
          <w:rFonts w:cstheme="minorHAnsi"/>
          <w:color w:val="666666"/>
          <w:shd w:val="clear" w:color="auto" w:fill="FFFFFF"/>
        </w:rPr>
        <w:t>Five</w:t>
      </w:r>
      <w:r w:rsidRPr="00534B02">
        <w:rPr>
          <w:rFonts w:cstheme="minorHAnsi"/>
          <w:color w:val="666666"/>
          <w:shd w:val="clear" w:color="auto" w:fill="FFFFFF"/>
        </w:rPr>
        <w:t xml:space="preserve"> out of the 7 students receive specialized math services for 30 minutes daily. </w:t>
      </w:r>
      <w:r w:rsidR="003A22E2" w:rsidRPr="00534B02">
        <w:rPr>
          <w:rFonts w:cstheme="minorHAnsi"/>
          <w:color w:val="666666"/>
          <w:shd w:val="clear" w:color="auto" w:fill="FFFFFF"/>
        </w:rPr>
        <w:t>Six</w:t>
      </w:r>
      <w:r w:rsidRPr="00534B02">
        <w:rPr>
          <w:rFonts w:cstheme="minorHAnsi"/>
          <w:color w:val="666666"/>
          <w:shd w:val="clear" w:color="auto" w:fill="FFFFFF"/>
        </w:rPr>
        <w:t xml:space="preserve"> out of the 7 students receive oral administration. All students receive extended time and small group for quizzes and test. </w:t>
      </w:r>
      <w:r w:rsidR="003A22E2" w:rsidRPr="00534B02">
        <w:rPr>
          <w:rFonts w:cstheme="minorHAnsi"/>
          <w:color w:val="666666"/>
          <w:shd w:val="clear" w:color="auto" w:fill="FFFFFF"/>
        </w:rPr>
        <w:t>Four</w:t>
      </w:r>
      <w:r w:rsidRPr="00534B02">
        <w:rPr>
          <w:rFonts w:cstheme="minorHAnsi"/>
          <w:color w:val="666666"/>
          <w:shd w:val="clear" w:color="auto" w:fill="FFFFFF"/>
        </w:rPr>
        <w:t xml:space="preserve"> out of the 7 students get copies of the teacher’s notes and preferential seating. </w:t>
      </w:r>
      <w:r w:rsidR="003A22E2" w:rsidRPr="00534B02">
        <w:rPr>
          <w:rFonts w:cstheme="minorHAnsi"/>
          <w:color w:val="666666"/>
          <w:shd w:val="clear" w:color="auto" w:fill="FFFFFF"/>
        </w:rPr>
        <w:t>One</w:t>
      </w:r>
      <w:r w:rsidRPr="00534B02">
        <w:rPr>
          <w:rFonts w:cstheme="minorHAnsi"/>
          <w:color w:val="666666"/>
          <w:shd w:val="clear" w:color="auto" w:fill="FFFFFF"/>
        </w:rPr>
        <w:t xml:space="preserve"> student can have multiple or frequent breaks.</w:t>
      </w:r>
    </w:p>
    <w:p w:rsidR="00534B02" w:rsidRPr="00534B02" w:rsidRDefault="00534B02" w:rsidP="00534B02">
      <w:pPr>
        <w:rPr>
          <w:rFonts w:cstheme="minorHAnsi"/>
          <w:color w:val="666666"/>
          <w:shd w:val="clear" w:color="auto" w:fill="FFFFFF"/>
        </w:rPr>
      </w:pPr>
      <w:r w:rsidRPr="00534B02">
        <w:rPr>
          <w:rFonts w:cstheme="minorHAnsi"/>
          <w:b/>
          <w:color w:val="666666"/>
          <w:shd w:val="clear" w:color="auto" w:fill="FFFFFF"/>
        </w:rPr>
        <w:t>Baseline:</w:t>
      </w:r>
      <w:r w:rsidRPr="00534B02">
        <w:rPr>
          <w:rFonts w:cstheme="minorHAnsi"/>
          <w:color w:val="666666"/>
          <w:shd w:val="clear" w:color="auto" w:fill="FFFFFF"/>
        </w:rPr>
        <w:t xml:space="preserve"> A reading fluency passage was used for a baseline measurement. The passage and program being used will be easy</w:t>
      </w:r>
      <w:r>
        <w:rPr>
          <w:rFonts w:cstheme="minorHAnsi"/>
          <w:color w:val="666666"/>
          <w:shd w:val="clear" w:color="auto" w:fill="FFFFFF"/>
        </w:rPr>
        <w:t xml:space="preserve"> </w:t>
      </w:r>
      <w:r w:rsidRPr="00534B02">
        <w:rPr>
          <w:rFonts w:cstheme="minorHAnsi"/>
          <w:color w:val="666666"/>
          <w:shd w:val="clear" w:color="auto" w:fill="FFFFFF"/>
        </w:rPr>
        <w:t xml:space="preserve">CBM. This program shows the percentile in relation to non-disabled peers and if the student is at risk. In the fall, non-disabled 3rd graders should be able to read 70 words a minute. The lowest student read 13 words a minute and is in the 1st percentile. This student has high risk. The highest student read 48 words a minute and is in the 12 percentile. The student has some risk. On average the class can read 28 words a minute and has very high risk. The students will read for fluency every 2 weeks to monitor growth. </w:t>
      </w:r>
      <w:r>
        <w:rPr>
          <w:rFonts w:cstheme="minorHAnsi"/>
          <w:color w:val="666666"/>
          <w:shd w:val="clear" w:color="auto" w:fill="FFFFFF"/>
        </w:rPr>
        <w:t>Student</w:t>
      </w:r>
      <w:r w:rsidRPr="00534B02">
        <w:rPr>
          <w:rFonts w:cstheme="minorHAnsi"/>
          <w:color w:val="666666"/>
          <w:shd w:val="clear" w:color="auto" w:fill="FFFFFF"/>
        </w:rPr>
        <w:t xml:space="preserve"> read</w:t>
      </w:r>
      <w:r>
        <w:rPr>
          <w:rFonts w:cstheme="minorHAnsi"/>
          <w:color w:val="666666"/>
          <w:shd w:val="clear" w:color="auto" w:fill="FFFFFF"/>
        </w:rPr>
        <w:t>s</w:t>
      </w:r>
      <w:r w:rsidRPr="00534B02">
        <w:rPr>
          <w:rFonts w:cstheme="minorHAnsi"/>
          <w:color w:val="666666"/>
          <w:shd w:val="clear" w:color="auto" w:fill="FFFFFF"/>
        </w:rPr>
        <w:t xml:space="preserve"> 13 words a minute. </w:t>
      </w:r>
      <w:r>
        <w:rPr>
          <w:rFonts w:cstheme="minorHAnsi"/>
          <w:color w:val="666666"/>
          <w:shd w:val="clear" w:color="auto" w:fill="FFFFFF"/>
        </w:rPr>
        <w:t>Student 2</w:t>
      </w:r>
      <w:r w:rsidRPr="00534B02">
        <w:rPr>
          <w:rFonts w:cstheme="minorHAnsi"/>
          <w:color w:val="666666"/>
          <w:shd w:val="clear" w:color="auto" w:fill="FFFFFF"/>
        </w:rPr>
        <w:t xml:space="preserve"> read 22 words a minute. </w:t>
      </w:r>
      <w:r>
        <w:rPr>
          <w:rFonts w:cstheme="minorHAnsi"/>
          <w:color w:val="666666"/>
          <w:shd w:val="clear" w:color="auto" w:fill="FFFFFF"/>
        </w:rPr>
        <w:t>Student 3</w:t>
      </w:r>
      <w:r w:rsidRPr="00534B02">
        <w:rPr>
          <w:rFonts w:cstheme="minorHAnsi"/>
          <w:color w:val="666666"/>
          <w:shd w:val="clear" w:color="auto" w:fill="FFFFFF"/>
        </w:rPr>
        <w:t xml:space="preserve"> read 36 words a minute. </w:t>
      </w:r>
      <w:r>
        <w:rPr>
          <w:rFonts w:cstheme="minorHAnsi"/>
          <w:color w:val="666666"/>
          <w:shd w:val="clear" w:color="auto" w:fill="FFFFFF"/>
        </w:rPr>
        <w:t>Student 4</w:t>
      </w:r>
      <w:r w:rsidRPr="00534B02">
        <w:rPr>
          <w:rFonts w:cstheme="minorHAnsi"/>
          <w:color w:val="666666"/>
          <w:shd w:val="clear" w:color="auto" w:fill="FFFFFF"/>
        </w:rPr>
        <w:t xml:space="preserve"> read 48 words a minute. </w:t>
      </w:r>
      <w:r>
        <w:rPr>
          <w:rFonts w:cstheme="minorHAnsi"/>
          <w:color w:val="666666"/>
          <w:shd w:val="clear" w:color="auto" w:fill="FFFFFF"/>
        </w:rPr>
        <w:t>Student 5</w:t>
      </w:r>
      <w:r w:rsidRPr="00534B02">
        <w:rPr>
          <w:rFonts w:cstheme="minorHAnsi"/>
          <w:color w:val="666666"/>
          <w:shd w:val="clear" w:color="auto" w:fill="FFFFFF"/>
        </w:rPr>
        <w:t xml:space="preserve"> read 28 words a minute. </w:t>
      </w:r>
      <w:r>
        <w:rPr>
          <w:rFonts w:cstheme="minorHAnsi"/>
          <w:color w:val="666666"/>
          <w:shd w:val="clear" w:color="auto" w:fill="FFFFFF"/>
        </w:rPr>
        <w:t>Student 6</w:t>
      </w:r>
      <w:r w:rsidRPr="00534B02">
        <w:rPr>
          <w:rFonts w:cstheme="minorHAnsi"/>
          <w:color w:val="666666"/>
          <w:shd w:val="clear" w:color="auto" w:fill="FFFFFF"/>
        </w:rPr>
        <w:t xml:space="preserve"> read 27 words a minute. </w:t>
      </w:r>
      <w:r>
        <w:rPr>
          <w:rFonts w:cstheme="minorHAnsi"/>
          <w:color w:val="666666"/>
          <w:shd w:val="clear" w:color="auto" w:fill="FFFFFF"/>
        </w:rPr>
        <w:t>Student</w:t>
      </w:r>
      <w:r w:rsidRPr="00534B02">
        <w:rPr>
          <w:rFonts w:cstheme="minorHAnsi"/>
          <w:color w:val="666666"/>
          <w:shd w:val="clear" w:color="auto" w:fill="FFFFFF"/>
        </w:rPr>
        <w:t xml:space="preserve"> read 20 a minute</w:t>
      </w:r>
    </w:p>
    <w:p w:rsidR="00534B02" w:rsidRPr="00534B02" w:rsidRDefault="00534B02" w:rsidP="00534B02">
      <w:pPr>
        <w:rPr>
          <w:rFonts w:cstheme="minorHAnsi"/>
          <w:color w:val="666666"/>
          <w:shd w:val="clear" w:color="auto" w:fill="FFFFFF"/>
        </w:rPr>
      </w:pPr>
      <w:r w:rsidRPr="00534B02">
        <w:rPr>
          <w:rFonts w:cstheme="minorHAnsi"/>
          <w:b/>
          <w:color w:val="666666"/>
          <w:shd w:val="clear" w:color="auto" w:fill="FFFFFF"/>
        </w:rPr>
        <w:t>Plan for progress monitoring:</w:t>
      </w:r>
      <w:r w:rsidRPr="00534B02">
        <w:rPr>
          <w:rFonts w:cstheme="minorHAnsi"/>
          <w:color w:val="666666"/>
          <w:shd w:val="clear" w:color="auto" w:fill="FFFFFF"/>
        </w:rPr>
        <w:t xml:space="preserve"> Each student will read a passage testing fluency every 2 weeks. </w:t>
      </w:r>
      <w:r w:rsidR="003A22E2" w:rsidRPr="00534B02">
        <w:rPr>
          <w:rFonts w:cstheme="minorHAnsi"/>
          <w:color w:val="666666"/>
          <w:shd w:val="clear" w:color="auto" w:fill="FFFFFF"/>
        </w:rPr>
        <w:t>Four</w:t>
      </w:r>
      <w:r w:rsidRPr="00534B02">
        <w:rPr>
          <w:rFonts w:cstheme="minorHAnsi"/>
          <w:color w:val="666666"/>
          <w:shd w:val="clear" w:color="auto" w:fill="FFFFFF"/>
        </w:rPr>
        <w:t xml:space="preserve"> out of the 5 days a week the class uses a direct instruction program. The McGraw Hill Education program created an SRA corrective reading decoding strategies in which students are learning from daily. The program focuses students with learning disabilities. Corrective Reading provides intensive direct instruction-based reading intervention for students in Grades 3–Adult who are reading below grade level. This Direct Instruction reading intervention program delivers tightly sequenced, carefully planned lessons that give struggling students the structure and practice necessary to become skilled, fluent readers and better learners. Students will be encouraged to improve their reading fluency through a reading progress board. Every 2 weeks the students will color in how many words they read a minute to see their growth.</w:t>
      </w:r>
    </w:p>
    <w:p w:rsidR="00534B02" w:rsidRPr="00534B02" w:rsidRDefault="00534B02" w:rsidP="00534B02">
      <w:pPr>
        <w:rPr>
          <w:rFonts w:cstheme="minorHAnsi"/>
          <w:color w:val="666666"/>
          <w:shd w:val="clear" w:color="auto" w:fill="FFFFFF"/>
        </w:rPr>
      </w:pPr>
      <w:r w:rsidRPr="00534B02">
        <w:rPr>
          <w:rFonts w:cstheme="minorHAnsi"/>
          <w:b/>
          <w:color w:val="666666"/>
          <w:shd w:val="clear" w:color="auto" w:fill="FFFFFF"/>
        </w:rPr>
        <w:t>Instructional Strategy:</w:t>
      </w:r>
      <w:r w:rsidRPr="00534B02">
        <w:rPr>
          <w:rFonts w:cstheme="minorHAnsi"/>
          <w:color w:val="666666"/>
          <w:shd w:val="clear" w:color="auto" w:fill="FFFFFF"/>
        </w:rPr>
        <w:t xml:space="preserve"> The SRA Corrective Reading program I am using suggest students will have the opportunity to show growth weekly in their reading ability. Corrective Reading provides intensive direct instruction-based reading intervention for students in Grades 3–Adult who are reading below grade level. This Direct Instruction reading intervention program delivers tightly sequenced, carefully planned lessons that give struggling students the structure and practice necessary to become skilled, fluent readers and better learners. The program will help my students with learning disabilities get on grade level and improve word fluency.</w:t>
      </w:r>
    </w:p>
    <w:p w:rsidR="00534B02" w:rsidRDefault="00534B02" w:rsidP="007012F8">
      <w:pPr>
        <w:rPr>
          <w:rFonts w:cstheme="minorHAnsi"/>
        </w:rPr>
      </w:pPr>
    </w:p>
    <w:p w:rsidR="00F77F90" w:rsidRDefault="009A701A" w:rsidP="00047ADF">
      <w:pPr>
        <w:rPr>
          <w:b/>
          <w:u w:val="single"/>
        </w:rPr>
      </w:pPr>
      <w:r>
        <w:rPr>
          <w:b/>
          <w:u w:val="single"/>
        </w:rPr>
        <w:lastRenderedPageBreak/>
        <w:t>Completer</w:t>
      </w:r>
      <w:r w:rsidR="00F77F90">
        <w:rPr>
          <w:b/>
          <w:u w:val="single"/>
        </w:rPr>
        <w:t xml:space="preserve"> Two-District One</w:t>
      </w:r>
    </w:p>
    <w:p w:rsidR="00567068" w:rsidRPr="00567068" w:rsidRDefault="009A701A" w:rsidP="00047ADF">
      <w:r>
        <w:t>Completer</w:t>
      </w:r>
      <w:r w:rsidR="00567068" w:rsidRPr="00567068">
        <w:t xml:space="preserve"> One left this district and moved out of state so we approached another regarding their Student Learning Outcomes Assessment Scores.</w:t>
      </w:r>
    </w:p>
    <w:p w:rsidR="00F77F90" w:rsidRPr="00F77F90" w:rsidRDefault="00F77F90" w:rsidP="00047ADF">
      <w:pPr>
        <w:rPr>
          <w:b/>
        </w:rPr>
      </w:pPr>
      <w:r>
        <w:rPr>
          <w:b/>
        </w:rPr>
        <w:t>Student Two District One 4</w:t>
      </w:r>
      <w:r w:rsidRPr="00F77F90">
        <w:rPr>
          <w:b/>
          <w:vertAlign w:val="superscript"/>
        </w:rPr>
        <w:t>th</w:t>
      </w:r>
      <w:r>
        <w:rPr>
          <w:b/>
        </w:rPr>
        <w:t xml:space="preserve"> Grade Pre and Post Assessment Scores with Target Growth</w:t>
      </w:r>
    </w:p>
    <w:p w:rsidR="00F77F90" w:rsidRDefault="00F77F90" w:rsidP="00047ADF">
      <w:pPr>
        <w:rPr>
          <w:b/>
          <w:u w:val="single"/>
        </w:rPr>
      </w:pPr>
      <w:r w:rsidRPr="00F77F90">
        <w:rPr>
          <w:b/>
          <w:noProof/>
          <w:u w:val="single"/>
        </w:rPr>
        <w:drawing>
          <wp:inline distT="0" distB="0" distL="0" distR="0">
            <wp:extent cx="4794250" cy="4810760"/>
            <wp:effectExtent l="0" t="0" r="6350" b="889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4250" cy="4810760"/>
                    </a:xfrm>
                    <a:prstGeom prst="rect">
                      <a:avLst/>
                    </a:prstGeom>
                    <a:noFill/>
                    <a:ln>
                      <a:noFill/>
                    </a:ln>
                  </pic:spPr>
                </pic:pic>
              </a:graphicData>
            </a:graphic>
          </wp:inline>
        </w:drawing>
      </w:r>
    </w:p>
    <w:p w:rsidR="00047ADF" w:rsidRPr="003E79EE" w:rsidRDefault="00047ADF" w:rsidP="00047ADF">
      <w:pPr>
        <w:rPr>
          <w:b/>
          <w:u w:val="single"/>
        </w:rPr>
      </w:pPr>
      <w:r w:rsidRPr="003E79EE">
        <w:rPr>
          <w:b/>
          <w:u w:val="single"/>
        </w:rPr>
        <w:t>District Two in Study</w:t>
      </w:r>
    </w:p>
    <w:p w:rsidR="00047ADF" w:rsidRDefault="00047ADF" w:rsidP="00047ADF">
      <w:pPr>
        <w:rPr>
          <w:rFonts w:cstheme="minorHAnsi"/>
          <w:color w:val="666666"/>
          <w:shd w:val="clear" w:color="auto" w:fill="FFFFFF"/>
        </w:rPr>
      </w:pPr>
      <w:r w:rsidRPr="00047ADF">
        <w:rPr>
          <w:rFonts w:cstheme="minorHAnsi"/>
          <w:color w:val="666666"/>
          <w:shd w:val="clear" w:color="auto" w:fill="FFFFFF"/>
        </w:rPr>
        <w:t xml:space="preserve">School District </w:t>
      </w:r>
      <w:r w:rsidR="00150637">
        <w:rPr>
          <w:rFonts w:cstheme="minorHAnsi"/>
          <w:color w:val="666666"/>
          <w:shd w:val="clear" w:color="auto" w:fill="FFFFFF"/>
        </w:rPr>
        <w:t>Two</w:t>
      </w:r>
      <w:r w:rsidRPr="00047ADF">
        <w:rPr>
          <w:rFonts w:cstheme="minorHAnsi"/>
          <w:color w:val="666666"/>
          <w:shd w:val="clear" w:color="auto" w:fill="FFFFFF"/>
        </w:rPr>
        <w:t xml:space="preserve"> is an above average, public school district located in SC. It has 2,843 students in grades PK, K-12 with a student-teacher ratio of 14 to 1. According to state test scores, 58% of students are at least proficient in math and 58% in reading.</w:t>
      </w:r>
    </w:p>
    <w:p w:rsidR="008A370E" w:rsidRPr="00041FEE" w:rsidRDefault="008A370E" w:rsidP="00047ADF">
      <w:pPr>
        <w:rPr>
          <w:rFonts w:cstheme="minorHAnsi"/>
          <w:color w:val="666666"/>
          <w:u w:val="single"/>
          <w:shd w:val="clear" w:color="auto" w:fill="FFFFFF"/>
        </w:rPr>
      </w:pPr>
      <w:r w:rsidRPr="00041FEE">
        <w:rPr>
          <w:rFonts w:cstheme="minorHAnsi"/>
          <w:color w:val="666666"/>
          <w:u w:val="single"/>
          <w:shd w:val="clear" w:color="auto" w:fill="FFFFFF"/>
        </w:rPr>
        <w:t>Demographics for School District Two</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8850"/>
      </w:tblGrid>
      <w:tr w:rsidR="001A3037" w:rsidRPr="001A3037" w:rsidTr="001A3037">
        <w:trPr>
          <w:tblCellSpacing w:w="0" w:type="dxa"/>
        </w:trPr>
        <w:tc>
          <w:tcPr>
            <w:tcW w:w="0" w:type="auto"/>
            <w:shd w:val="clear" w:color="auto" w:fill="134F8A"/>
            <w:vAlign w:val="center"/>
            <w:hideMark/>
          </w:tcPr>
          <w:p w:rsidR="001A3037" w:rsidRPr="001A3037" w:rsidRDefault="001A3037" w:rsidP="001A3037">
            <w:pPr>
              <w:spacing w:after="0" w:line="240" w:lineRule="auto"/>
              <w:jc w:val="center"/>
              <w:rPr>
                <w:rFonts w:ascii="Times New Roman" w:eastAsia="Times New Roman" w:hAnsi="Times New Roman" w:cs="Times New Roman"/>
                <w:color w:val="000000"/>
                <w:sz w:val="15"/>
                <w:szCs w:val="15"/>
              </w:rPr>
            </w:pPr>
            <w:r w:rsidRPr="001A3037">
              <w:rPr>
                <w:rFonts w:ascii="Times New Roman" w:eastAsia="Times New Roman" w:hAnsi="Times New Roman" w:cs="Times New Roman"/>
                <w:b/>
                <w:bCs/>
                <w:color w:val="FFFFFF"/>
                <w:sz w:val="24"/>
                <w:szCs w:val="24"/>
              </w:rPr>
              <w:t>District Details</w:t>
            </w:r>
            <w:r w:rsidRPr="001A3037">
              <w:rPr>
                <w:rFonts w:ascii="Times New Roman" w:eastAsia="Times New Roman" w:hAnsi="Times New Roman" w:cs="Times New Roman"/>
                <w:color w:val="FFFFFF"/>
                <w:sz w:val="24"/>
                <w:szCs w:val="24"/>
              </w:rPr>
              <w:t> (2018-2019</w:t>
            </w:r>
            <w:r w:rsidR="000F5487">
              <w:rPr>
                <w:rFonts w:ascii="Times New Roman" w:eastAsia="Times New Roman" w:hAnsi="Times New Roman" w:cs="Times New Roman"/>
                <w:color w:val="FFFFFF"/>
                <w:sz w:val="24"/>
                <w:szCs w:val="24"/>
              </w:rPr>
              <w:t>)</w:t>
            </w:r>
            <w:r w:rsidRPr="001A3037">
              <w:rPr>
                <w:rFonts w:ascii="Times New Roman" w:eastAsia="Times New Roman" w:hAnsi="Times New Roman" w:cs="Times New Roman"/>
                <w:color w:val="FFFFFF"/>
                <w:sz w:val="24"/>
                <w:szCs w:val="24"/>
              </w:rPr>
              <w:t xml:space="preserve"> school year;</w:t>
            </w:r>
          </w:p>
        </w:tc>
      </w:tr>
      <w:tr w:rsidR="001A3037" w:rsidRPr="001A3037" w:rsidTr="001A3037">
        <w:trPr>
          <w:tblCellSpacing w:w="0" w:type="dxa"/>
        </w:trPr>
        <w:tc>
          <w:tcPr>
            <w:tcW w:w="0" w:type="auto"/>
            <w:shd w:val="clear" w:color="auto" w:fill="134F8A"/>
            <w:vAlign w:val="center"/>
            <w:hideMark/>
          </w:tcPr>
          <w:tbl>
            <w:tblPr>
              <w:tblW w:w="5000" w:type="pct"/>
              <w:tblCellSpacing w:w="0" w:type="dxa"/>
              <w:tblCellMar>
                <w:left w:w="0" w:type="dxa"/>
                <w:right w:w="0" w:type="dxa"/>
              </w:tblCellMar>
              <w:tblLook w:val="04A0" w:firstRow="1" w:lastRow="0" w:firstColumn="1" w:lastColumn="0" w:noHBand="0" w:noVBand="1"/>
            </w:tblPr>
            <w:tblGrid>
              <w:gridCol w:w="8647"/>
              <w:gridCol w:w="203"/>
            </w:tblGrid>
            <w:tr w:rsidR="001A3037" w:rsidRPr="001A3037">
              <w:trPr>
                <w:tblCellSpacing w:w="0" w:type="dxa"/>
              </w:trPr>
              <w:tc>
                <w:tcPr>
                  <w:tcW w:w="0" w:type="auto"/>
                  <w:vAlign w:val="center"/>
                  <w:hideMark/>
                </w:tcPr>
                <w:p w:rsidR="001A3037" w:rsidRPr="001A3037" w:rsidRDefault="00DF28B4" w:rsidP="001A3037">
                  <w:pPr>
                    <w:spacing w:after="0" w:line="240" w:lineRule="auto"/>
                    <w:jc w:val="center"/>
                    <w:rPr>
                      <w:rFonts w:ascii="Times New Roman" w:eastAsia="Times New Roman" w:hAnsi="Times New Roman" w:cs="Times New Roman"/>
                      <w:sz w:val="24"/>
                      <w:szCs w:val="24"/>
                    </w:rPr>
                  </w:pPr>
                  <w:hyperlink r:id="rId8" w:history="1">
                    <w:r w:rsidR="001A3037" w:rsidRPr="001A3037">
                      <w:rPr>
                        <w:rFonts w:ascii="Times New Roman" w:eastAsia="Times New Roman" w:hAnsi="Times New Roman" w:cs="Times New Roman"/>
                        <w:b/>
                        <w:bCs/>
                        <w:color w:val="FFFFFF"/>
                        <w:sz w:val="20"/>
                        <w:szCs w:val="20"/>
                      </w:rPr>
                      <w:t>Characteristics</w:t>
                    </w:r>
                  </w:hyperlink>
                  <w:r w:rsidR="001A3037" w:rsidRPr="001A3037">
                    <w:rPr>
                      <w:rFonts w:ascii="Times New Roman" w:eastAsia="Times New Roman" w:hAnsi="Times New Roman" w:cs="Times New Roman"/>
                      <w:b/>
                      <w:bCs/>
                      <w:sz w:val="20"/>
                      <w:szCs w:val="20"/>
                      <w:u w:val="single"/>
                    </w:rPr>
                    <w:t> </w:t>
                  </w:r>
                  <w:r w:rsidR="001A3037" w:rsidRPr="001A3037">
                    <w:rPr>
                      <w:rFonts w:ascii="Times New Roman" w:eastAsia="Times New Roman" w:hAnsi="Times New Roman" w:cs="Times New Roman"/>
                      <w:b/>
                      <w:bCs/>
                      <w:color w:val="FFFFFF" w:themeColor="background1"/>
                      <w:sz w:val="20"/>
                      <w:szCs w:val="20"/>
                    </w:rPr>
                    <w:t>and Staff</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r w:rsidRPr="001A3037">
                    <w:rPr>
                      <w:rFonts w:ascii="Times New Roman" w:eastAsia="Times New Roman" w:hAnsi="Times New Roman" w:cs="Times New Roman"/>
                      <w:sz w:val="20"/>
                      <w:szCs w:val="20"/>
                    </w:rPr>
                    <w:t> </w:t>
                  </w:r>
                </w:p>
              </w:tc>
            </w:tr>
          </w:tbl>
          <w:p w:rsidR="001A3037" w:rsidRPr="001A3037" w:rsidRDefault="001A3037" w:rsidP="001A3037">
            <w:pPr>
              <w:spacing w:after="0" w:line="240" w:lineRule="auto"/>
              <w:rPr>
                <w:rFonts w:ascii="Times New Roman" w:eastAsia="Times New Roman" w:hAnsi="Times New Roman" w:cs="Times New Roman"/>
                <w:color w:val="000000"/>
                <w:sz w:val="15"/>
                <w:szCs w:val="15"/>
              </w:rPr>
            </w:pPr>
          </w:p>
        </w:tc>
      </w:tr>
      <w:tr w:rsidR="001A3037" w:rsidRPr="001A3037" w:rsidTr="001A3037">
        <w:trPr>
          <w:tblCellSpacing w:w="0" w:type="dxa"/>
        </w:trPr>
        <w:tc>
          <w:tcPr>
            <w:tcW w:w="0" w:type="auto"/>
            <w:shd w:val="clear" w:color="auto" w:fill="134F8A"/>
            <w:vAlign w:val="center"/>
            <w:hideMark/>
          </w:tcPr>
          <w:p w:rsidR="001A3037" w:rsidRPr="001A3037" w:rsidRDefault="001A3037" w:rsidP="001A3037">
            <w:pPr>
              <w:spacing w:after="0" w:line="240" w:lineRule="auto"/>
              <w:jc w:val="center"/>
              <w:rPr>
                <w:rFonts w:ascii="Times New Roman" w:eastAsia="Times New Roman" w:hAnsi="Times New Roman" w:cs="Times New Roman"/>
                <w:color w:val="000000"/>
                <w:sz w:val="15"/>
                <w:szCs w:val="15"/>
              </w:rPr>
            </w:pPr>
            <w:r w:rsidRPr="001A3037">
              <w:rPr>
                <w:rFonts w:ascii="Times New Roman" w:eastAsia="Times New Roman" w:hAnsi="Times New Roman" w:cs="Times New Roman"/>
                <w:noProof/>
                <w:color w:val="000000"/>
                <w:sz w:val="15"/>
                <w:szCs w:val="15"/>
              </w:rPr>
              <w:drawing>
                <wp:inline distT="0" distB="0" distL="0" distR="0" wp14:anchorId="3CC0A9E3" wp14:editId="10658983">
                  <wp:extent cx="6350" cy="19050"/>
                  <wp:effectExtent l="0" t="0" r="0" b="0"/>
                  <wp:docPr id="1" name="Picture 1" descr="https://nces.ed.gov/ccd/commonfil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nces.ed.gov/ccd/commonfiles/images/spacer.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0" cy="19050"/>
                          </a:xfrm>
                          <a:prstGeom prst="rect">
                            <a:avLst/>
                          </a:prstGeom>
                          <a:noFill/>
                          <a:ln>
                            <a:noFill/>
                          </a:ln>
                        </pic:spPr>
                      </pic:pic>
                    </a:graphicData>
                  </a:graphic>
                </wp:inline>
              </w:drawing>
            </w:r>
          </w:p>
        </w:tc>
      </w:tr>
      <w:tr w:rsidR="001A3037" w:rsidRPr="001A3037" w:rsidTr="001A3037">
        <w:trPr>
          <w:tblCellSpacing w:w="0" w:type="dxa"/>
        </w:trPr>
        <w:tc>
          <w:tcPr>
            <w:tcW w:w="0" w:type="auto"/>
            <w:shd w:val="clear" w:color="auto" w:fill="F2C879"/>
            <w:vAlign w:val="center"/>
            <w:hideMark/>
          </w:tcPr>
          <w:p w:rsidR="001A3037" w:rsidRPr="001A3037" w:rsidRDefault="001A3037" w:rsidP="001A3037">
            <w:pPr>
              <w:spacing w:after="0" w:line="240" w:lineRule="auto"/>
              <w:jc w:val="center"/>
              <w:rPr>
                <w:rFonts w:ascii="Times New Roman" w:eastAsia="Times New Roman" w:hAnsi="Times New Roman" w:cs="Times New Roman"/>
                <w:color w:val="000000"/>
                <w:sz w:val="15"/>
                <w:szCs w:val="15"/>
              </w:rPr>
            </w:pPr>
            <w:r w:rsidRPr="001A3037">
              <w:rPr>
                <w:rFonts w:ascii="Times New Roman" w:eastAsia="Times New Roman" w:hAnsi="Times New Roman" w:cs="Times New Roman"/>
                <w:noProof/>
                <w:color w:val="000000"/>
                <w:sz w:val="15"/>
                <w:szCs w:val="15"/>
              </w:rPr>
              <w:drawing>
                <wp:inline distT="0" distB="0" distL="0" distR="0" wp14:anchorId="46423511" wp14:editId="16F8DD55">
                  <wp:extent cx="6350" cy="19050"/>
                  <wp:effectExtent l="0" t="0" r="0" b="0"/>
                  <wp:docPr id="2" name="Picture 2" descr="https://nces.ed.gov/ccd/commonfil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nces.ed.gov/ccd/commonfiles/images/spacer.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0" cy="19050"/>
                          </a:xfrm>
                          <a:prstGeom prst="rect">
                            <a:avLst/>
                          </a:prstGeom>
                          <a:noFill/>
                          <a:ln>
                            <a:noFill/>
                          </a:ln>
                        </pic:spPr>
                      </pic:pic>
                    </a:graphicData>
                  </a:graphic>
                </wp:inline>
              </w:drawing>
            </w:r>
          </w:p>
        </w:tc>
      </w:tr>
      <w:tr w:rsidR="001A3037" w:rsidRPr="001A3037" w:rsidTr="001A3037">
        <w:trPr>
          <w:tblCellSpacing w:w="0" w:type="dxa"/>
        </w:trPr>
        <w:tc>
          <w:tcPr>
            <w:tcW w:w="0" w:type="auto"/>
            <w:shd w:val="clear" w:color="auto" w:fill="FFF3DD"/>
            <w:vAlign w:val="center"/>
            <w:hideMark/>
          </w:tcPr>
          <w:tbl>
            <w:tblPr>
              <w:tblW w:w="0" w:type="auto"/>
              <w:jc w:val="center"/>
              <w:tblCellSpacing w:w="37" w:type="dxa"/>
              <w:tblCellMar>
                <w:left w:w="0" w:type="dxa"/>
                <w:right w:w="0" w:type="dxa"/>
              </w:tblCellMar>
              <w:tblLook w:val="04A0" w:firstRow="1" w:lastRow="0" w:firstColumn="1" w:lastColumn="0" w:noHBand="0" w:noVBand="1"/>
            </w:tblPr>
            <w:tblGrid>
              <w:gridCol w:w="2781"/>
              <w:gridCol w:w="674"/>
              <w:gridCol w:w="4465"/>
            </w:tblGrid>
            <w:tr w:rsidR="001A3037" w:rsidRPr="001A3037">
              <w:trPr>
                <w:tblCellSpacing w:w="37" w:type="dxa"/>
                <w:jc w:val="center"/>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670"/>
                  </w:tblGrid>
                  <w:tr w:rsidR="001A3037" w:rsidRPr="001A3037">
                    <w:trPr>
                      <w:tblCellSpacing w:w="0" w:type="dxa"/>
                    </w:trPr>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noProof/>
                            <w:sz w:val="24"/>
                            <w:szCs w:val="24"/>
                          </w:rPr>
                          <w:drawing>
                            <wp:inline distT="0" distB="0" distL="0" distR="0" wp14:anchorId="74FAB194" wp14:editId="4B9F7D32">
                              <wp:extent cx="6350" cy="77470"/>
                              <wp:effectExtent l="0" t="0" r="0" b="0"/>
                              <wp:docPr id="3" name="Picture 3" descr="https://nces.ed.gov/ccd/commonfil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nces.ed.gov/ccd/commonfiles/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77470"/>
                                      </a:xfrm>
                                      <a:prstGeom prst="rect">
                                        <a:avLst/>
                                      </a:prstGeom>
                                      <a:noFill/>
                                      <a:ln>
                                        <a:noFill/>
                                      </a:ln>
                                    </pic:spPr>
                                  </pic:pic>
                                </a:graphicData>
                              </a:graphic>
                            </wp:inline>
                          </w:drawing>
                        </w:r>
                      </w:p>
                    </w:tc>
                  </w:tr>
                  <w:tr w:rsidR="001A3037" w:rsidRPr="001A3037">
                    <w:trPr>
                      <w:tblCellSpacing w:w="0" w:type="dxa"/>
                    </w:trPr>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noProof/>
                            <w:sz w:val="24"/>
                            <w:szCs w:val="24"/>
                          </w:rPr>
                          <w:lastRenderedPageBreak/>
                          <w:drawing>
                            <wp:inline distT="0" distB="0" distL="0" distR="0" wp14:anchorId="507B63E4" wp14:editId="7F61B37E">
                              <wp:extent cx="1693545" cy="914400"/>
                              <wp:effectExtent l="0" t="0" r="1905" b="0"/>
                              <wp:docPr id="4" name="Picture 4" descr="Average Total Teacher(FTE):&#10;   &#10;  District: 200.50&#10;  State: 516.96&#10;  National: 16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verage Total Teacher(FTE):&#10;   &#10;  District: 200.50&#10;  State: 516.96&#10;  National: 169.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3545" cy="914400"/>
                                      </a:xfrm>
                                      <a:prstGeom prst="rect">
                                        <a:avLst/>
                                      </a:prstGeom>
                                      <a:noFill/>
                                      <a:ln>
                                        <a:noFill/>
                                      </a:ln>
                                    </pic:spPr>
                                  </pic:pic>
                                </a:graphicData>
                              </a:graphic>
                            </wp:inline>
                          </w:drawing>
                        </w:r>
                      </w:p>
                    </w:tc>
                  </w:tr>
                  <w:tr w:rsidR="001A3037" w:rsidRPr="001A3037">
                    <w:trPr>
                      <w:tblCellSpacing w:w="0" w:type="dxa"/>
                    </w:trPr>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noProof/>
                            <w:sz w:val="24"/>
                            <w:szCs w:val="24"/>
                          </w:rPr>
                          <w:drawing>
                            <wp:inline distT="0" distB="0" distL="0" distR="0" wp14:anchorId="28B3F5AD" wp14:editId="5A6E50FD">
                              <wp:extent cx="573405" cy="96520"/>
                              <wp:effectExtent l="0" t="0" r="0" b="0"/>
                              <wp:docPr id="5" name="Picture 5" descr="https://nces.ed.gov/ccd/commonfil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nces.ed.gov/ccd/commonfiles/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 cy="96520"/>
                                      </a:xfrm>
                                      <a:prstGeom prst="rect">
                                        <a:avLst/>
                                      </a:prstGeom>
                                      <a:noFill/>
                                      <a:ln>
                                        <a:noFill/>
                                      </a:ln>
                                    </pic:spPr>
                                  </pic:pic>
                                </a:graphicData>
                              </a:graphic>
                            </wp:inline>
                          </w:drawing>
                        </w:r>
                      </w:p>
                    </w:tc>
                  </w:tr>
                  <w:tr w:rsidR="001A3037" w:rsidRPr="001A3037">
                    <w:trPr>
                      <w:tblCellSpacing w:w="0" w:type="dxa"/>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1"/>
                          <w:gridCol w:w="1789"/>
                          <w:gridCol w:w="675"/>
                          <w:gridCol w:w="91"/>
                        </w:tblGrid>
                        <w:tr w:rsidR="001A3037" w:rsidRPr="001A3037">
                          <w:trPr>
                            <w:tblCellSpacing w:w="0" w:type="dxa"/>
                            <w:jc w:val="center"/>
                          </w:trPr>
                          <w:tc>
                            <w:tcPr>
                              <w:tcW w:w="0" w:type="auto"/>
                              <w:gridSpan w:val="4"/>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b/>
                                  <w:bCs/>
                                  <w:sz w:val="24"/>
                                  <w:szCs w:val="24"/>
                                </w:rPr>
                                <w:t>Teachers</w:t>
                              </w:r>
                              <w:r w:rsidRPr="001A3037">
                                <w:rPr>
                                  <w:rFonts w:ascii="Times New Roman" w:eastAsia="Times New Roman" w:hAnsi="Times New Roman" w:cs="Times New Roman"/>
                                  <w:sz w:val="24"/>
                                  <w:szCs w:val="24"/>
                                </w:rPr>
                                <w:t> </w:t>
                              </w:r>
                              <w:r w:rsidRPr="001A3037">
                                <w:rPr>
                                  <w:rFonts w:ascii="Times New Roman" w:eastAsia="Times New Roman" w:hAnsi="Times New Roman" w:cs="Times New Roman"/>
                                  <w:sz w:val="15"/>
                                  <w:szCs w:val="15"/>
                                </w:rPr>
                                <w:t>(FTE)</w:t>
                              </w:r>
                            </w:p>
                          </w:tc>
                        </w:tr>
                        <w:tr w:rsidR="001A3037" w:rsidRPr="001A3037">
                          <w:trPr>
                            <w:tblCellSpacing w:w="0" w:type="dxa"/>
                            <w:jc w:val="center"/>
                          </w:trPr>
                          <w:tc>
                            <w:tcPr>
                              <w:tcW w:w="0" w:type="auto"/>
                              <w:gridSpan w:val="4"/>
                              <w:shd w:val="clear" w:color="auto" w:fill="F2C879"/>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noProof/>
                                  <w:sz w:val="24"/>
                                  <w:szCs w:val="24"/>
                                </w:rPr>
                                <w:drawing>
                                  <wp:inline distT="0" distB="0" distL="0" distR="0" wp14:anchorId="1AE4AB24" wp14:editId="550B593E">
                                    <wp:extent cx="1390650" cy="6350"/>
                                    <wp:effectExtent l="0" t="0" r="0" b="0"/>
                                    <wp:docPr id="6" name="Picture 6" descr="https://nces.ed.gov/ccd/commonfil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nces.ed.gov/ccd/commonfiles/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6350"/>
                                            </a:xfrm>
                                            <a:prstGeom prst="rect">
                                              <a:avLst/>
                                            </a:prstGeom>
                                            <a:noFill/>
                                            <a:ln>
                                              <a:noFill/>
                                            </a:ln>
                                          </pic:spPr>
                                        </pic:pic>
                                      </a:graphicData>
                                    </a:graphic>
                                  </wp:inline>
                                </w:drawing>
                              </w:r>
                            </w:p>
                          </w:tc>
                        </w:tr>
                        <w:tr w:rsidR="001A3037" w:rsidRPr="001A3037">
                          <w:trPr>
                            <w:tblCellSpacing w:w="0" w:type="dxa"/>
                            <w:jc w:val="center"/>
                          </w:trPr>
                          <w:tc>
                            <w:tcPr>
                              <w:tcW w:w="0" w:type="auto"/>
                              <w:shd w:val="clear" w:color="auto" w:fill="FFFFFF"/>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sz w:val="24"/>
                                  <w:szCs w:val="24"/>
                                </w:rPr>
                                <w:t> </w:t>
                              </w:r>
                            </w:p>
                          </w:tc>
                          <w:tc>
                            <w:tcPr>
                              <w:tcW w:w="0" w:type="auto"/>
                              <w:shd w:val="clear" w:color="auto" w:fill="FFFFFF"/>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b/>
                                  <w:bCs/>
                                  <w:sz w:val="24"/>
                                  <w:szCs w:val="24"/>
                                </w:rPr>
                                <w:t>Total:</w:t>
                              </w:r>
                            </w:p>
                          </w:tc>
                          <w:tc>
                            <w:tcPr>
                              <w:tcW w:w="675" w:type="dxa"/>
                              <w:shd w:val="clear" w:color="auto" w:fill="FFFFFF"/>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r w:rsidRPr="001A3037">
                                <w:rPr>
                                  <w:rFonts w:ascii="Times New Roman" w:eastAsia="Times New Roman" w:hAnsi="Times New Roman" w:cs="Times New Roman"/>
                                  <w:b/>
                                  <w:bCs/>
                                  <w:sz w:val="24"/>
                                  <w:szCs w:val="24"/>
                                </w:rPr>
                                <w:t>200.50</w:t>
                              </w:r>
                            </w:p>
                          </w:tc>
                          <w:tc>
                            <w:tcPr>
                              <w:tcW w:w="0" w:type="auto"/>
                              <w:shd w:val="clear" w:color="auto" w:fill="FFFFFF"/>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r w:rsidRPr="001A3037">
                                <w:rPr>
                                  <w:rFonts w:ascii="Times New Roman" w:eastAsia="Times New Roman" w:hAnsi="Times New Roman" w:cs="Times New Roman"/>
                                  <w:sz w:val="24"/>
                                  <w:szCs w:val="24"/>
                                </w:rPr>
                                <w:t> </w:t>
                              </w:r>
                            </w:p>
                          </w:tc>
                        </w:tr>
                        <w:tr w:rsidR="001A3037" w:rsidRPr="001A3037">
                          <w:trPr>
                            <w:tblCellSpacing w:w="0" w:type="dxa"/>
                            <w:jc w:val="center"/>
                          </w:trPr>
                          <w:tc>
                            <w:tcPr>
                              <w:tcW w:w="0" w:type="auto"/>
                              <w:gridSpan w:val="4"/>
                              <w:shd w:val="clear" w:color="auto" w:fill="F2C879"/>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noProof/>
                                  <w:sz w:val="24"/>
                                  <w:szCs w:val="24"/>
                                </w:rPr>
                                <w:drawing>
                                  <wp:inline distT="0" distB="0" distL="0" distR="0" wp14:anchorId="51864DE2" wp14:editId="3F4A2C0D">
                                    <wp:extent cx="1390650" cy="6350"/>
                                    <wp:effectExtent l="0" t="0" r="0" b="0"/>
                                    <wp:docPr id="7" name="Picture 7" descr="https://nces.ed.gov/ccd/commonfil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nces.ed.gov/ccd/commonfiles/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6350"/>
                                            </a:xfrm>
                                            <a:prstGeom prst="rect">
                                              <a:avLst/>
                                            </a:prstGeom>
                                            <a:noFill/>
                                            <a:ln>
                                              <a:noFill/>
                                            </a:ln>
                                          </pic:spPr>
                                        </pic:pic>
                                      </a:graphicData>
                                    </a:graphic>
                                  </wp:inline>
                                </w:drawing>
                              </w:r>
                            </w:p>
                          </w:tc>
                        </w:tr>
                        <w:tr w:rsidR="001A3037" w:rsidRPr="001A3037">
                          <w:trPr>
                            <w:tblCellSpacing w:w="0" w:type="dxa"/>
                            <w:jc w:val="center"/>
                          </w:trPr>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noProof/>
                                  <w:sz w:val="24"/>
                                  <w:szCs w:val="24"/>
                                </w:rPr>
                                <w:drawing>
                                  <wp:inline distT="0" distB="0" distL="0" distR="0" wp14:anchorId="2866ADB8" wp14:editId="7955706B">
                                    <wp:extent cx="57785" cy="96520"/>
                                    <wp:effectExtent l="0" t="0" r="0" b="0"/>
                                    <wp:docPr id="8" name="Picture 8" descr="https://nces.ed.gov/ccd/commonfil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nces.ed.gov/ccd/commonfiles/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85" cy="96520"/>
                                            </a:xfrm>
                                            <a:prstGeom prst="rect">
                                              <a:avLst/>
                                            </a:prstGeom>
                                            <a:noFill/>
                                            <a:ln>
                                              <a:noFill/>
                                            </a:ln>
                                          </pic:spPr>
                                        </pic:pic>
                                      </a:graphicData>
                                    </a:graphic>
                                  </wp:inline>
                                </w:drawing>
                              </w:r>
                            </w:p>
                          </w:tc>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b/>
                                  <w:bCs/>
                                  <w:sz w:val="20"/>
                                  <w:szCs w:val="20"/>
                                </w:rPr>
                                <w:t>   Prekindergarten:   </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r w:rsidRPr="001A3037">
                                <w:rPr>
                                  <w:rFonts w:ascii="Times New Roman" w:eastAsia="Times New Roman" w:hAnsi="Times New Roman" w:cs="Times New Roman"/>
                                  <w:sz w:val="24"/>
                                  <w:szCs w:val="24"/>
                                </w:rPr>
                                <w:t>3.50</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r w:rsidRPr="001A3037">
                                <w:rPr>
                                  <w:rFonts w:ascii="Times New Roman" w:eastAsia="Times New Roman" w:hAnsi="Times New Roman" w:cs="Times New Roman"/>
                                  <w:noProof/>
                                  <w:sz w:val="24"/>
                                  <w:szCs w:val="24"/>
                                </w:rPr>
                                <w:drawing>
                                  <wp:inline distT="0" distB="0" distL="0" distR="0" wp14:anchorId="062344CA" wp14:editId="2103BABB">
                                    <wp:extent cx="57785" cy="96520"/>
                                    <wp:effectExtent l="0" t="0" r="0" b="0"/>
                                    <wp:docPr id="9" name="Picture 9" descr="https://nces.ed.gov/ccd/commonfil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nces.ed.gov/ccd/commonfiles/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85" cy="96520"/>
                                            </a:xfrm>
                                            <a:prstGeom prst="rect">
                                              <a:avLst/>
                                            </a:prstGeom>
                                            <a:noFill/>
                                            <a:ln>
                                              <a:noFill/>
                                            </a:ln>
                                          </pic:spPr>
                                        </pic:pic>
                                      </a:graphicData>
                                    </a:graphic>
                                  </wp:inline>
                                </w:drawing>
                              </w:r>
                            </w:p>
                          </w:tc>
                        </w:tr>
                        <w:tr w:rsidR="001A3037" w:rsidRPr="001A3037">
                          <w:trPr>
                            <w:tblCellSpacing w:w="0" w:type="dxa"/>
                            <w:jc w:val="center"/>
                          </w:trPr>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p>
                          </w:tc>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b/>
                                  <w:bCs/>
                                  <w:sz w:val="20"/>
                                  <w:szCs w:val="20"/>
                                </w:rPr>
                                <w:t>   Kindergarten:</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r w:rsidRPr="001A3037">
                                <w:rPr>
                                  <w:rFonts w:ascii="Times New Roman" w:eastAsia="Times New Roman" w:hAnsi="Times New Roman" w:cs="Times New Roman"/>
                                  <w:sz w:val="24"/>
                                  <w:szCs w:val="24"/>
                                </w:rPr>
                                <w:t>6.00</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p>
                          </w:tc>
                        </w:tr>
                        <w:tr w:rsidR="001A3037" w:rsidRPr="001A3037">
                          <w:trPr>
                            <w:tblCellSpacing w:w="0" w:type="dxa"/>
                            <w:jc w:val="center"/>
                          </w:trPr>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0"/>
                                  <w:szCs w:val="20"/>
                                </w:rPr>
                              </w:pPr>
                            </w:p>
                          </w:tc>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b/>
                                  <w:bCs/>
                                  <w:sz w:val="20"/>
                                  <w:szCs w:val="20"/>
                                </w:rPr>
                                <w:t>   Elementary:</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r w:rsidRPr="001A3037">
                                <w:rPr>
                                  <w:rFonts w:ascii="Times New Roman" w:eastAsia="Times New Roman" w:hAnsi="Times New Roman" w:cs="Times New Roman"/>
                                  <w:sz w:val="24"/>
                                  <w:szCs w:val="24"/>
                                </w:rPr>
                                <w:t>134.50</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p>
                          </w:tc>
                        </w:tr>
                        <w:tr w:rsidR="001A3037" w:rsidRPr="001A3037">
                          <w:trPr>
                            <w:tblCellSpacing w:w="0" w:type="dxa"/>
                            <w:jc w:val="center"/>
                          </w:trPr>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0"/>
                                  <w:szCs w:val="20"/>
                                </w:rPr>
                              </w:pPr>
                            </w:p>
                          </w:tc>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b/>
                                  <w:bCs/>
                                  <w:sz w:val="20"/>
                                  <w:szCs w:val="20"/>
                                </w:rPr>
                                <w:t>   Secondary:</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r w:rsidRPr="001A3037">
                                <w:rPr>
                                  <w:rFonts w:ascii="Times New Roman" w:eastAsia="Times New Roman" w:hAnsi="Times New Roman" w:cs="Times New Roman"/>
                                  <w:sz w:val="24"/>
                                  <w:szCs w:val="24"/>
                                </w:rPr>
                                <w:t>56.50</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p>
                          </w:tc>
                        </w:tr>
                        <w:tr w:rsidR="001A3037" w:rsidRPr="001A3037">
                          <w:trPr>
                            <w:tblCellSpacing w:w="0" w:type="dxa"/>
                            <w:jc w:val="center"/>
                          </w:trPr>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0"/>
                                  <w:szCs w:val="20"/>
                                </w:rPr>
                              </w:pPr>
                            </w:p>
                          </w:tc>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b/>
                                  <w:bCs/>
                                  <w:sz w:val="20"/>
                                  <w:szCs w:val="20"/>
                                </w:rPr>
                                <w:t>   Ungraded:</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r w:rsidRPr="001A3037">
                                <w:rPr>
                                  <w:rFonts w:ascii="Times New Roman" w:eastAsia="Times New Roman" w:hAnsi="Times New Roman" w:cs="Times New Roman"/>
                                  <w:sz w:val="24"/>
                                  <w:szCs w:val="24"/>
                                </w:rPr>
                                <w:t>†</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p>
                          </w:tc>
                        </w:tr>
                        <w:tr w:rsidR="001A3037" w:rsidRPr="001A3037">
                          <w:trPr>
                            <w:tblCellSpacing w:w="0" w:type="dxa"/>
                            <w:jc w:val="center"/>
                          </w:trPr>
                          <w:tc>
                            <w:tcPr>
                              <w:tcW w:w="0" w:type="auto"/>
                              <w:gridSpan w:val="4"/>
                              <w:shd w:val="clear" w:color="auto" w:fill="F2C879"/>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noProof/>
                                  <w:sz w:val="24"/>
                                  <w:szCs w:val="24"/>
                                </w:rPr>
                                <w:drawing>
                                  <wp:inline distT="0" distB="0" distL="0" distR="0" wp14:anchorId="12129DCD" wp14:editId="09B24F27">
                                    <wp:extent cx="321945" cy="6350"/>
                                    <wp:effectExtent l="0" t="0" r="0" b="0"/>
                                    <wp:docPr id="10" name="Picture 10" descr="https://nces.ed.gov/ccd/commonfil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nces.ed.gov/ccd/commonfiles/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945" cy="6350"/>
                                            </a:xfrm>
                                            <a:prstGeom prst="rect">
                                              <a:avLst/>
                                            </a:prstGeom>
                                            <a:noFill/>
                                            <a:ln>
                                              <a:noFill/>
                                            </a:ln>
                                          </pic:spPr>
                                        </pic:pic>
                                      </a:graphicData>
                                    </a:graphic>
                                  </wp:inline>
                                </w:drawing>
                              </w:r>
                            </w:p>
                          </w:tc>
                        </w:tr>
                      </w:tbl>
                      <w:p w:rsidR="001A3037" w:rsidRPr="001A3037" w:rsidRDefault="001A3037" w:rsidP="001A3037">
                        <w:pPr>
                          <w:spacing w:after="0" w:line="240" w:lineRule="auto"/>
                          <w:jc w:val="center"/>
                          <w:rPr>
                            <w:rFonts w:ascii="Times New Roman" w:eastAsia="Times New Roman" w:hAnsi="Times New Roman" w:cs="Times New Roman"/>
                            <w:sz w:val="24"/>
                            <w:szCs w:val="24"/>
                          </w:rPr>
                        </w:pPr>
                      </w:p>
                    </w:tc>
                  </w:tr>
                  <w:tr w:rsidR="001A3037" w:rsidRPr="001A3037">
                    <w:trPr>
                      <w:tblCellSpacing w:w="0" w:type="dxa"/>
                    </w:trPr>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noProof/>
                            <w:sz w:val="24"/>
                            <w:szCs w:val="24"/>
                          </w:rPr>
                          <w:drawing>
                            <wp:inline distT="0" distB="0" distL="0" distR="0" wp14:anchorId="6F3C7F96" wp14:editId="0331ED7D">
                              <wp:extent cx="573405" cy="154305"/>
                              <wp:effectExtent l="0" t="0" r="0" b="0"/>
                              <wp:docPr id="11" name="Picture 11" descr="https://nces.ed.gov/ccd/commonfil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nces.ed.gov/ccd/commonfiles/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 cy="154305"/>
                                      </a:xfrm>
                                      <a:prstGeom prst="rect">
                                        <a:avLst/>
                                      </a:prstGeom>
                                      <a:noFill/>
                                      <a:ln>
                                        <a:noFill/>
                                      </a:ln>
                                    </pic:spPr>
                                  </pic:pic>
                                </a:graphicData>
                              </a:graphic>
                            </wp:inline>
                          </w:drawing>
                        </w:r>
                      </w:p>
                    </w:tc>
                  </w:tr>
                  <w:tr w:rsidR="001A3037" w:rsidRPr="001A303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2"/>
                          <w:gridCol w:w="2314"/>
                        </w:tblGrid>
                        <w:tr w:rsidR="001A3037" w:rsidRPr="001A3037">
                          <w:trPr>
                            <w:tblCellSpacing w:w="0" w:type="dxa"/>
                          </w:trPr>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noProof/>
                                  <w:sz w:val="24"/>
                                  <w:szCs w:val="24"/>
                                </w:rPr>
                                <w:drawing>
                                  <wp:inline distT="0" distB="0" distL="0" distR="0" wp14:anchorId="7EF78D95" wp14:editId="5A9261BB">
                                    <wp:extent cx="96520" cy="6350"/>
                                    <wp:effectExtent l="0" t="0" r="0" b="0"/>
                                    <wp:docPr id="12" name="Picture 12" descr="https://nces.ed.gov/ccd/commonfil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nces.ed.gov/ccd/commonfiles/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 cy="6350"/>
                                            </a:xfrm>
                                            <a:prstGeom prst="rect">
                                              <a:avLst/>
                                            </a:prstGeom>
                                            <a:noFill/>
                                            <a:ln>
                                              <a:noFill/>
                                            </a:ln>
                                          </pic:spPr>
                                        </pic:pic>
                                      </a:graphicData>
                                    </a:graphic>
                                  </wp:inline>
                                </w:drawing>
                              </w:r>
                            </w:p>
                          </w:tc>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b/>
                                  <w:bCs/>
                                  <w:sz w:val="24"/>
                                  <w:szCs w:val="24"/>
                                </w:rPr>
                                <w:t>Total Staff</w:t>
                              </w:r>
                              <w:r w:rsidRPr="001A3037">
                                <w:rPr>
                                  <w:rFonts w:ascii="Times New Roman" w:eastAsia="Times New Roman" w:hAnsi="Times New Roman" w:cs="Times New Roman"/>
                                  <w:sz w:val="24"/>
                                  <w:szCs w:val="24"/>
                                </w:rPr>
                                <w:t> </w:t>
                              </w:r>
                              <w:r w:rsidRPr="001A3037">
                                <w:rPr>
                                  <w:rFonts w:ascii="Times New Roman" w:eastAsia="Times New Roman" w:hAnsi="Times New Roman" w:cs="Times New Roman"/>
                                  <w:sz w:val="15"/>
                                  <w:szCs w:val="15"/>
                                </w:rPr>
                                <w:t>(FTE)</w:t>
                              </w:r>
                              <w:r w:rsidRPr="001A3037">
                                <w:rPr>
                                  <w:rFonts w:ascii="Times New Roman" w:eastAsia="Times New Roman" w:hAnsi="Times New Roman" w:cs="Times New Roman"/>
                                  <w:sz w:val="24"/>
                                  <w:szCs w:val="24"/>
                                </w:rPr>
                                <w:t>: 358.84</w:t>
                              </w:r>
                            </w:p>
                          </w:tc>
                        </w:tr>
                      </w:tbl>
                      <w:p w:rsidR="001A3037" w:rsidRPr="001A3037" w:rsidRDefault="001A3037" w:rsidP="001A3037">
                        <w:pPr>
                          <w:spacing w:after="0" w:line="240" w:lineRule="auto"/>
                          <w:rPr>
                            <w:rFonts w:ascii="Times New Roman" w:eastAsia="Times New Roman" w:hAnsi="Times New Roman" w:cs="Times New Roman"/>
                            <w:sz w:val="24"/>
                            <w:szCs w:val="24"/>
                          </w:rPr>
                        </w:pPr>
                      </w:p>
                    </w:tc>
                  </w:tr>
                </w:tbl>
                <w:p w:rsidR="001A3037" w:rsidRPr="001A3037" w:rsidRDefault="001A3037" w:rsidP="001A3037">
                  <w:pPr>
                    <w:spacing w:after="0" w:line="240" w:lineRule="auto"/>
                    <w:rPr>
                      <w:rFonts w:ascii="Times New Roman" w:eastAsia="Times New Roman" w:hAnsi="Times New Roman" w:cs="Times New Roman"/>
                      <w:sz w:val="24"/>
                      <w:szCs w:val="24"/>
                    </w:rPr>
                  </w:pPr>
                </w:p>
              </w:tc>
              <w:tc>
                <w:tcPr>
                  <w:tcW w:w="600" w:type="dxa"/>
                  <w:vAlign w:val="center"/>
                  <w:hideMark/>
                </w:tcPr>
                <w:p w:rsidR="001A3037" w:rsidRPr="001A3037" w:rsidRDefault="001A3037" w:rsidP="001A3037">
                  <w:pPr>
                    <w:spacing w:after="0" w:line="240" w:lineRule="auto"/>
                    <w:rPr>
                      <w:rFonts w:ascii="Times New Roman" w:eastAsia="Times New Roman" w:hAnsi="Times New Roman" w:cs="Times New Roman"/>
                      <w:sz w:val="20"/>
                      <w:szCs w:val="20"/>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1"/>
                    <w:gridCol w:w="3512"/>
                    <w:gridCol w:w="660"/>
                    <w:gridCol w:w="91"/>
                  </w:tblGrid>
                  <w:tr w:rsidR="001A3037" w:rsidRPr="001A3037">
                    <w:trPr>
                      <w:tblCellSpacing w:w="0" w:type="dxa"/>
                    </w:trPr>
                    <w:tc>
                      <w:tcPr>
                        <w:tcW w:w="0" w:type="auto"/>
                        <w:gridSpan w:val="4"/>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b/>
                            <w:bCs/>
                            <w:sz w:val="24"/>
                            <w:szCs w:val="24"/>
                          </w:rPr>
                          <w:t>Other Staff</w:t>
                        </w:r>
                        <w:r w:rsidRPr="001A3037">
                          <w:rPr>
                            <w:rFonts w:ascii="Times New Roman" w:eastAsia="Times New Roman" w:hAnsi="Times New Roman" w:cs="Times New Roman"/>
                            <w:sz w:val="24"/>
                            <w:szCs w:val="24"/>
                          </w:rPr>
                          <w:t> </w:t>
                        </w:r>
                        <w:r w:rsidRPr="001A3037">
                          <w:rPr>
                            <w:rFonts w:ascii="Times New Roman" w:eastAsia="Times New Roman" w:hAnsi="Times New Roman" w:cs="Times New Roman"/>
                            <w:sz w:val="15"/>
                            <w:szCs w:val="15"/>
                          </w:rPr>
                          <w:t>(FTE)</w:t>
                        </w:r>
                      </w:p>
                    </w:tc>
                  </w:tr>
                  <w:tr w:rsidR="001A3037" w:rsidRPr="001A3037">
                    <w:trPr>
                      <w:tblCellSpacing w:w="0" w:type="dxa"/>
                    </w:trPr>
                    <w:tc>
                      <w:tcPr>
                        <w:tcW w:w="0" w:type="auto"/>
                        <w:gridSpan w:val="4"/>
                        <w:shd w:val="clear" w:color="auto" w:fill="F2C879"/>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noProof/>
                            <w:sz w:val="24"/>
                            <w:szCs w:val="24"/>
                          </w:rPr>
                          <w:drawing>
                            <wp:inline distT="0" distB="0" distL="0" distR="0" wp14:anchorId="79FF8323" wp14:editId="5B5A9B4B">
                              <wp:extent cx="379730" cy="6350"/>
                              <wp:effectExtent l="0" t="0" r="0" b="0"/>
                              <wp:docPr id="13" name="Picture 13" descr="https://nces.ed.gov/ccd/commonfil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nces.ed.gov/ccd/commonfiles/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730" cy="6350"/>
                                      </a:xfrm>
                                      <a:prstGeom prst="rect">
                                        <a:avLst/>
                                      </a:prstGeom>
                                      <a:noFill/>
                                      <a:ln>
                                        <a:noFill/>
                                      </a:ln>
                                    </pic:spPr>
                                  </pic:pic>
                                </a:graphicData>
                              </a:graphic>
                            </wp:inline>
                          </w:drawing>
                        </w:r>
                      </w:p>
                    </w:tc>
                  </w:tr>
                  <w:tr w:rsidR="001A3037" w:rsidRPr="001A3037">
                    <w:trPr>
                      <w:tblCellSpacing w:w="0" w:type="dxa"/>
                    </w:trPr>
                    <w:tc>
                      <w:tcPr>
                        <w:tcW w:w="0" w:type="auto"/>
                        <w:shd w:val="clear" w:color="auto" w:fill="FFFFFF"/>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sz w:val="24"/>
                            <w:szCs w:val="24"/>
                          </w:rPr>
                          <w:lastRenderedPageBreak/>
                          <w:t> </w:t>
                        </w:r>
                      </w:p>
                    </w:tc>
                    <w:tc>
                      <w:tcPr>
                        <w:tcW w:w="0" w:type="auto"/>
                        <w:shd w:val="clear" w:color="auto" w:fill="FFFFFF"/>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b/>
                            <w:bCs/>
                            <w:sz w:val="24"/>
                            <w:szCs w:val="24"/>
                          </w:rPr>
                          <w:t>Total:</w:t>
                        </w:r>
                      </w:p>
                    </w:tc>
                    <w:tc>
                      <w:tcPr>
                        <w:tcW w:w="0" w:type="auto"/>
                        <w:shd w:val="clear" w:color="auto" w:fill="FFFFFF"/>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r w:rsidRPr="001A3037">
                          <w:rPr>
                            <w:rFonts w:ascii="Times New Roman" w:eastAsia="Times New Roman" w:hAnsi="Times New Roman" w:cs="Times New Roman"/>
                            <w:b/>
                            <w:bCs/>
                            <w:sz w:val="24"/>
                            <w:szCs w:val="24"/>
                          </w:rPr>
                          <w:t>158.34</w:t>
                        </w:r>
                      </w:p>
                    </w:tc>
                    <w:tc>
                      <w:tcPr>
                        <w:tcW w:w="0" w:type="auto"/>
                        <w:shd w:val="clear" w:color="auto" w:fill="FFFFFF"/>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r w:rsidRPr="001A3037">
                          <w:rPr>
                            <w:rFonts w:ascii="Times New Roman" w:eastAsia="Times New Roman" w:hAnsi="Times New Roman" w:cs="Times New Roman"/>
                            <w:sz w:val="24"/>
                            <w:szCs w:val="24"/>
                          </w:rPr>
                          <w:t> </w:t>
                        </w:r>
                      </w:p>
                    </w:tc>
                  </w:tr>
                  <w:tr w:rsidR="001A3037" w:rsidRPr="001A3037">
                    <w:trPr>
                      <w:tblCellSpacing w:w="0" w:type="dxa"/>
                    </w:trPr>
                    <w:tc>
                      <w:tcPr>
                        <w:tcW w:w="0" w:type="auto"/>
                        <w:gridSpan w:val="4"/>
                        <w:shd w:val="clear" w:color="auto" w:fill="F2C879"/>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noProof/>
                            <w:sz w:val="24"/>
                            <w:szCs w:val="24"/>
                          </w:rPr>
                          <w:drawing>
                            <wp:inline distT="0" distB="0" distL="0" distR="0" wp14:anchorId="5A56D936" wp14:editId="3997E2BC">
                              <wp:extent cx="321945" cy="6350"/>
                              <wp:effectExtent l="0" t="0" r="0" b="0"/>
                              <wp:docPr id="14" name="Picture 14" descr="https://nces.ed.gov/ccd/commonfil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nces.ed.gov/ccd/commonfiles/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945" cy="6350"/>
                                      </a:xfrm>
                                      <a:prstGeom prst="rect">
                                        <a:avLst/>
                                      </a:prstGeom>
                                      <a:noFill/>
                                      <a:ln>
                                        <a:noFill/>
                                      </a:ln>
                                    </pic:spPr>
                                  </pic:pic>
                                </a:graphicData>
                              </a:graphic>
                            </wp:inline>
                          </w:drawing>
                        </w:r>
                      </w:p>
                    </w:tc>
                  </w:tr>
                  <w:tr w:rsidR="001A3037" w:rsidRPr="001A3037">
                    <w:trPr>
                      <w:tblCellSpacing w:w="0" w:type="dxa"/>
                    </w:trPr>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noProof/>
                            <w:sz w:val="24"/>
                            <w:szCs w:val="24"/>
                          </w:rPr>
                          <w:drawing>
                            <wp:inline distT="0" distB="0" distL="0" distR="0" wp14:anchorId="50D7E46D" wp14:editId="34365E35">
                              <wp:extent cx="57785" cy="96520"/>
                              <wp:effectExtent l="0" t="0" r="0" b="0"/>
                              <wp:docPr id="15" name="Picture 15" descr="https://nces.ed.gov/ccd/commonfil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nces.ed.gov/ccd/commonfiles/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85" cy="96520"/>
                                      </a:xfrm>
                                      <a:prstGeom prst="rect">
                                        <a:avLst/>
                                      </a:prstGeom>
                                      <a:noFill/>
                                      <a:ln>
                                        <a:noFill/>
                                      </a:ln>
                                    </pic:spPr>
                                  </pic:pic>
                                </a:graphicData>
                              </a:graphic>
                            </wp:inline>
                          </w:drawing>
                        </w:r>
                      </w:p>
                    </w:tc>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b/>
                            <w:bCs/>
                            <w:sz w:val="20"/>
                            <w:szCs w:val="20"/>
                          </w:rPr>
                          <w:t>   Instructional Aides:</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r w:rsidRPr="001A3037">
                          <w:rPr>
                            <w:rFonts w:ascii="Times New Roman" w:eastAsia="Times New Roman" w:hAnsi="Times New Roman" w:cs="Times New Roman"/>
                            <w:sz w:val="24"/>
                            <w:szCs w:val="24"/>
                          </w:rPr>
                          <w:t>55.30</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r w:rsidRPr="001A3037">
                          <w:rPr>
                            <w:rFonts w:ascii="Times New Roman" w:eastAsia="Times New Roman" w:hAnsi="Times New Roman" w:cs="Times New Roman"/>
                            <w:noProof/>
                            <w:sz w:val="24"/>
                            <w:szCs w:val="24"/>
                          </w:rPr>
                          <w:drawing>
                            <wp:inline distT="0" distB="0" distL="0" distR="0" wp14:anchorId="05631473" wp14:editId="2B60A7EF">
                              <wp:extent cx="57785" cy="96520"/>
                              <wp:effectExtent l="0" t="0" r="0" b="0"/>
                              <wp:docPr id="16" name="Picture 16" descr="https://nces.ed.gov/ccd/commonfil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nces.ed.gov/ccd/commonfiles/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85" cy="96520"/>
                                      </a:xfrm>
                                      <a:prstGeom prst="rect">
                                        <a:avLst/>
                                      </a:prstGeom>
                                      <a:noFill/>
                                      <a:ln>
                                        <a:noFill/>
                                      </a:ln>
                                    </pic:spPr>
                                  </pic:pic>
                                </a:graphicData>
                              </a:graphic>
                            </wp:inline>
                          </w:drawing>
                        </w:r>
                      </w:p>
                    </w:tc>
                  </w:tr>
                  <w:tr w:rsidR="001A3037" w:rsidRPr="001A3037">
                    <w:trPr>
                      <w:tblCellSpacing w:w="0" w:type="dxa"/>
                    </w:trPr>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p>
                    </w:tc>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b/>
                            <w:bCs/>
                            <w:sz w:val="20"/>
                            <w:szCs w:val="20"/>
                          </w:rPr>
                          <w:t>   Instruc. Coordinators &amp; Supervisors:</w:t>
                        </w:r>
                        <w:r w:rsidRPr="001A3037">
                          <w:rPr>
                            <w:rFonts w:ascii="Times New Roman" w:eastAsia="Times New Roman" w:hAnsi="Times New Roman" w:cs="Times New Roman"/>
                            <w:sz w:val="20"/>
                            <w:szCs w:val="20"/>
                          </w:rPr>
                          <w:t>   </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r w:rsidRPr="001A3037">
                          <w:rPr>
                            <w:rFonts w:ascii="Times New Roman" w:eastAsia="Times New Roman" w:hAnsi="Times New Roman" w:cs="Times New Roman"/>
                            <w:sz w:val="24"/>
                            <w:szCs w:val="24"/>
                          </w:rPr>
                          <w:t>1.00</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p>
                    </w:tc>
                  </w:tr>
                  <w:tr w:rsidR="001A3037" w:rsidRPr="001A3037">
                    <w:trPr>
                      <w:tblCellSpacing w:w="0" w:type="dxa"/>
                    </w:trPr>
                    <w:tc>
                      <w:tcPr>
                        <w:tcW w:w="0" w:type="auto"/>
                        <w:gridSpan w:val="4"/>
                        <w:shd w:val="clear" w:color="auto" w:fill="F2C879"/>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noProof/>
                            <w:sz w:val="24"/>
                            <w:szCs w:val="24"/>
                          </w:rPr>
                          <w:drawing>
                            <wp:inline distT="0" distB="0" distL="0" distR="0" wp14:anchorId="45143401" wp14:editId="5ACD7BB2">
                              <wp:extent cx="321945" cy="6350"/>
                              <wp:effectExtent l="0" t="0" r="0" b="0"/>
                              <wp:docPr id="17" name="Picture 17" descr="https://nces.ed.gov/ccd/commonfil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nces.ed.gov/ccd/commonfiles/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945" cy="6350"/>
                                      </a:xfrm>
                                      <a:prstGeom prst="rect">
                                        <a:avLst/>
                                      </a:prstGeom>
                                      <a:noFill/>
                                      <a:ln>
                                        <a:noFill/>
                                      </a:ln>
                                    </pic:spPr>
                                  </pic:pic>
                                </a:graphicData>
                              </a:graphic>
                            </wp:inline>
                          </w:drawing>
                        </w:r>
                      </w:p>
                    </w:tc>
                  </w:tr>
                  <w:tr w:rsidR="001A3037" w:rsidRPr="001A3037">
                    <w:trPr>
                      <w:tblCellSpacing w:w="0" w:type="dxa"/>
                    </w:trPr>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p>
                    </w:tc>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b/>
                            <w:bCs/>
                            <w:sz w:val="20"/>
                            <w:szCs w:val="20"/>
                          </w:rPr>
                          <w:t>   Total Guidance Counselors:</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r w:rsidRPr="001A3037">
                          <w:rPr>
                            <w:rFonts w:ascii="Times New Roman" w:eastAsia="Times New Roman" w:hAnsi="Times New Roman" w:cs="Times New Roman"/>
                            <w:sz w:val="24"/>
                            <w:szCs w:val="24"/>
                          </w:rPr>
                          <w:t>9.00</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p>
                    </w:tc>
                  </w:tr>
                  <w:tr w:rsidR="001A3037" w:rsidRPr="001A3037">
                    <w:trPr>
                      <w:tblCellSpacing w:w="0" w:type="dxa"/>
                    </w:trPr>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0"/>
                            <w:szCs w:val="20"/>
                          </w:rPr>
                        </w:pPr>
                      </w:p>
                    </w:tc>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sz w:val="20"/>
                            <w:szCs w:val="20"/>
                          </w:rPr>
                          <w:t>      Elementary Guidance Counselors:</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r w:rsidRPr="001A3037">
                          <w:rPr>
                            <w:rFonts w:ascii="Times New Roman" w:eastAsia="Times New Roman" w:hAnsi="Times New Roman" w:cs="Times New Roman"/>
                            <w:sz w:val="24"/>
                            <w:szCs w:val="24"/>
                          </w:rPr>
                          <w:t>6.00</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p>
                    </w:tc>
                  </w:tr>
                  <w:tr w:rsidR="001A3037" w:rsidRPr="001A3037">
                    <w:trPr>
                      <w:tblCellSpacing w:w="0" w:type="dxa"/>
                    </w:trPr>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0"/>
                            <w:szCs w:val="20"/>
                          </w:rPr>
                        </w:pPr>
                      </w:p>
                    </w:tc>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sz w:val="20"/>
                            <w:szCs w:val="20"/>
                          </w:rPr>
                          <w:t>      Secondary Guidance Counselors:</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r w:rsidRPr="001A3037">
                          <w:rPr>
                            <w:rFonts w:ascii="Times New Roman" w:eastAsia="Times New Roman" w:hAnsi="Times New Roman" w:cs="Times New Roman"/>
                            <w:sz w:val="24"/>
                            <w:szCs w:val="24"/>
                          </w:rPr>
                          <w:t>3.00</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p>
                    </w:tc>
                  </w:tr>
                  <w:tr w:rsidR="001A3037" w:rsidRPr="001A3037">
                    <w:trPr>
                      <w:tblCellSpacing w:w="0" w:type="dxa"/>
                    </w:trPr>
                    <w:tc>
                      <w:tcPr>
                        <w:tcW w:w="0" w:type="auto"/>
                        <w:gridSpan w:val="4"/>
                        <w:shd w:val="clear" w:color="auto" w:fill="F2C879"/>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noProof/>
                            <w:sz w:val="24"/>
                            <w:szCs w:val="24"/>
                          </w:rPr>
                          <w:drawing>
                            <wp:inline distT="0" distB="0" distL="0" distR="0" wp14:anchorId="331BD4FE" wp14:editId="0867BC8F">
                              <wp:extent cx="321945" cy="6350"/>
                              <wp:effectExtent l="0" t="0" r="0" b="0"/>
                              <wp:docPr id="18" name="Picture 18" descr="https://nces.ed.gov/ccd/commonfil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nces.ed.gov/ccd/commonfiles/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945" cy="6350"/>
                                      </a:xfrm>
                                      <a:prstGeom prst="rect">
                                        <a:avLst/>
                                      </a:prstGeom>
                                      <a:noFill/>
                                      <a:ln>
                                        <a:noFill/>
                                      </a:ln>
                                    </pic:spPr>
                                  </pic:pic>
                                </a:graphicData>
                              </a:graphic>
                            </wp:inline>
                          </w:drawing>
                        </w:r>
                      </w:p>
                    </w:tc>
                  </w:tr>
                  <w:tr w:rsidR="001A3037" w:rsidRPr="001A3037">
                    <w:trPr>
                      <w:tblCellSpacing w:w="0" w:type="dxa"/>
                    </w:trPr>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p>
                    </w:tc>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b/>
                            <w:bCs/>
                            <w:sz w:val="20"/>
                            <w:szCs w:val="20"/>
                          </w:rPr>
                          <w:t>   Librarians/Media Specialists:</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r w:rsidRPr="001A3037">
                          <w:rPr>
                            <w:rFonts w:ascii="Times New Roman" w:eastAsia="Times New Roman" w:hAnsi="Times New Roman" w:cs="Times New Roman"/>
                            <w:sz w:val="24"/>
                            <w:szCs w:val="24"/>
                          </w:rPr>
                          <w:t>6.00</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p>
                    </w:tc>
                  </w:tr>
                  <w:tr w:rsidR="001A3037" w:rsidRPr="001A3037">
                    <w:trPr>
                      <w:tblCellSpacing w:w="0" w:type="dxa"/>
                    </w:trPr>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0"/>
                            <w:szCs w:val="20"/>
                          </w:rPr>
                        </w:pPr>
                      </w:p>
                    </w:tc>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b/>
                            <w:bCs/>
                            <w:sz w:val="20"/>
                            <w:szCs w:val="20"/>
                          </w:rPr>
                          <w:t>   Library/Media Support:</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r w:rsidRPr="001A3037">
                          <w:rPr>
                            <w:rFonts w:ascii="Times New Roman" w:eastAsia="Times New Roman" w:hAnsi="Times New Roman" w:cs="Times New Roman"/>
                            <w:sz w:val="24"/>
                            <w:szCs w:val="24"/>
                          </w:rPr>
                          <w:t>0.00</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p>
                    </w:tc>
                  </w:tr>
                  <w:tr w:rsidR="001A3037" w:rsidRPr="001A3037">
                    <w:trPr>
                      <w:tblCellSpacing w:w="0" w:type="dxa"/>
                    </w:trPr>
                    <w:tc>
                      <w:tcPr>
                        <w:tcW w:w="0" w:type="auto"/>
                        <w:gridSpan w:val="4"/>
                        <w:shd w:val="clear" w:color="auto" w:fill="F2C879"/>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noProof/>
                            <w:sz w:val="24"/>
                            <w:szCs w:val="24"/>
                          </w:rPr>
                          <w:drawing>
                            <wp:inline distT="0" distB="0" distL="0" distR="0" wp14:anchorId="4DC6EAD1" wp14:editId="16E00D80">
                              <wp:extent cx="321945" cy="6350"/>
                              <wp:effectExtent l="0" t="0" r="0" b="0"/>
                              <wp:docPr id="19" name="Picture 19" descr="https://nces.ed.gov/ccd/commonfil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nces.ed.gov/ccd/commonfiles/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945" cy="6350"/>
                                      </a:xfrm>
                                      <a:prstGeom prst="rect">
                                        <a:avLst/>
                                      </a:prstGeom>
                                      <a:noFill/>
                                      <a:ln>
                                        <a:noFill/>
                                      </a:ln>
                                    </pic:spPr>
                                  </pic:pic>
                                </a:graphicData>
                              </a:graphic>
                            </wp:inline>
                          </w:drawing>
                        </w:r>
                      </w:p>
                    </w:tc>
                  </w:tr>
                  <w:tr w:rsidR="001A3037" w:rsidRPr="001A3037">
                    <w:trPr>
                      <w:tblCellSpacing w:w="0" w:type="dxa"/>
                    </w:trPr>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p>
                    </w:tc>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b/>
                            <w:bCs/>
                            <w:sz w:val="20"/>
                            <w:szCs w:val="20"/>
                          </w:rPr>
                          <w:t>   District Administrators:</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r w:rsidRPr="001A3037">
                          <w:rPr>
                            <w:rFonts w:ascii="Times New Roman" w:eastAsia="Times New Roman" w:hAnsi="Times New Roman" w:cs="Times New Roman"/>
                            <w:sz w:val="24"/>
                            <w:szCs w:val="24"/>
                          </w:rPr>
                          <w:t>9.00</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p>
                    </w:tc>
                  </w:tr>
                  <w:tr w:rsidR="001A3037" w:rsidRPr="001A3037">
                    <w:trPr>
                      <w:tblCellSpacing w:w="0" w:type="dxa"/>
                    </w:trPr>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0"/>
                            <w:szCs w:val="20"/>
                          </w:rPr>
                        </w:pPr>
                      </w:p>
                    </w:tc>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b/>
                            <w:bCs/>
                            <w:sz w:val="20"/>
                            <w:szCs w:val="20"/>
                          </w:rPr>
                          <w:t>   District Administrative Support:</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r w:rsidRPr="001A3037">
                          <w:rPr>
                            <w:rFonts w:ascii="Times New Roman" w:eastAsia="Times New Roman" w:hAnsi="Times New Roman" w:cs="Times New Roman"/>
                            <w:sz w:val="24"/>
                            <w:szCs w:val="24"/>
                          </w:rPr>
                          <w:t>16.00</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p>
                    </w:tc>
                  </w:tr>
                  <w:tr w:rsidR="001A3037" w:rsidRPr="001A3037">
                    <w:trPr>
                      <w:tblCellSpacing w:w="0" w:type="dxa"/>
                    </w:trPr>
                    <w:tc>
                      <w:tcPr>
                        <w:tcW w:w="0" w:type="auto"/>
                        <w:gridSpan w:val="4"/>
                        <w:shd w:val="clear" w:color="auto" w:fill="F2C879"/>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noProof/>
                            <w:sz w:val="24"/>
                            <w:szCs w:val="24"/>
                          </w:rPr>
                          <w:drawing>
                            <wp:inline distT="0" distB="0" distL="0" distR="0" wp14:anchorId="632B25E5" wp14:editId="4D30E3C3">
                              <wp:extent cx="321945" cy="6350"/>
                              <wp:effectExtent l="0" t="0" r="0" b="0"/>
                              <wp:docPr id="20" name="Picture 20" descr="https://nces.ed.gov/ccd/commonfil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nces.ed.gov/ccd/commonfiles/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945" cy="6350"/>
                                      </a:xfrm>
                                      <a:prstGeom prst="rect">
                                        <a:avLst/>
                                      </a:prstGeom>
                                      <a:noFill/>
                                      <a:ln>
                                        <a:noFill/>
                                      </a:ln>
                                    </pic:spPr>
                                  </pic:pic>
                                </a:graphicData>
                              </a:graphic>
                            </wp:inline>
                          </w:drawing>
                        </w:r>
                      </w:p>
                    </w:tc>
                  </w:tr>
                  <w:tr w:rsidR="001A3037" w:rsidRPr="001A3037">
                    <w:trPr>
                      <w:tblCellSpacing w:w="0" w:type="dxa"/>
                    </w:trPr>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p>
                    </w:tc>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b/>
                            <w:bCs/>
                            <w:sz w:val="20"/>
                            <w:szCs w:val="20"/>
                          </w:rPr>
                          <w:t>   School Administrators:</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r w:rsidRPr="001A3037">
                          <w:rPr>
                            <w:rFonts w:ascii="Times New Roman" w:eastAsia="Times New Roman" w:hAnsi="Times New Roman" w:cs="Times New Roman"/>
                            <w:sz w:val="24"/>
                            <w:szCs w:val="24"/>
                          </w:rPr>
                          <w:t>11.00</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p>
                    </w:tc>
                  </w:tr>
                  <w:tr w:rsidR="001A3037" w:rsidRPr="001A3037">
                    <w:trPr>
                      <w:tblCellSpacing w:w="0" w:type="dxa"/>
                    </w:trPr>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0"/>
                            <w:szCs w:val="20"/>
                          </w:rPr>
                        </w:pPr>
                      </w:p>
                    </w:tc>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b/>
                            <w:bCs/>
                            <w:sz w:val="20"/>
                            <w:szCs w:val="20"/>
                          </w:rPr>
                          <w:t>   School Administrative Support:</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r w:rsidRPr="001A3037">
                          <w:rPr>
                            <w:rFonts w:ascii="Times New Roman" w:eastAsia="Times New Roman" w:hAnsi="Times New Roman" w:cs="Times New Roman"/>
                            <w:sz w:val="24"/>
                            <w:szCs w:val="24"/>
                          </w:rPr>
                          <w:t>19.00</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p>
                    </w:tc>
                  </w:tr>
                  <w:tr w:rsidR="001A3037" w:rsidRPr="001A3037">
                    <w:trPr>
                      <w:tblCellSpacing w:w="0" w:type="dxa"/>
                    </w:trPr>
                    <w:tc>
                      <w:tcPr>
                        <w:tcW w:w="0" w:type="auto"/>
                        <w:gridSpan w:val="4"/>
                        <w:shd w:val="clear" w:color="auto" w:fill="F2C879"/>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noProof/>
                            <w:sz w:val="24"/>
                            <w:szCs w:val="24"/>
                          </w:rPr>
                          <w:drawing>
                            <wp:inline distT="0" distB="0" distL="0" distR="0" wp14:anchorId="0959B775" wp14:editId="7628F476">
                              <wp:extent cx="321945" cy="6350"/>
                              <wp:effectExtent l="0" t="0" r="0" b="0"/>
                              <wp:docPr id="21" name="Picture 21" descr="https://nces.ed.gov/ccd/commonfil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nces.ed.gov/ccd/commonfiles/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945" cy="6350"/>
                                      </a:xfrm>
                                      <a:prstGeom prst="rect">
                                        <a:avLst/>
                                      </a:prstGeom>
                                      <a:noFill/>
                                      <a:ln>
                                        <a:noFill/>
                                      </a:ln>
                                    </pic:spPr>
                                  </pic:pic>
                                </a:graphicData>
                              </a:graphic>
                            </wp:inline>
                          </w:drawing>
                        </w:r>
                      </w:p>
                    </w:tc>
                  </w:tr>
                  <w:tr w:rsidR="001A3037" w:rsidRPr="001A3037">
                    <w:trPr>
                      <w:tblCellSpacing w:w="0" w:type="dxa"/>
                    </w:trPr>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p>
                    </w:tc>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b/>
                            <w:bCs/>
                            <w:sz w:val="20"/>
                            <w:szCs w:val="20"/>
                          </w:rPr>
                          <w:t>   Student Support Services:</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r w:rsidRPr="001A3037">
                          <w:rPr>
                            <w:rFonts w:ascii="Times New Roman" w:eastAsia="Times New Roman" w:hAnsi="Times New Roman" w:cs="Times New Roman"/>
                            <w:sz w:val="24"/>
                            <w:szCs w:val="24"/>
                          </w:rPr>
                          <w:t>13.60</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p>
                    </w:tc>
                  </w:tr>
                  <w:tr w:rsidR="001A3037" w:rsidRPr="001A3037">
                    <w:trPr>
                      <w:tblCellSpacing w:w="0" w:type="dxa"/>
                    </w:trPr>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0"/>
                            <w:szCs w:val="20"/>
                          </w:rPr>
                        </w:pPr>
                      </w:p>
                    </w:tc>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b/>
                            <w:bCs/>
                            <w:sz w:val="20"/>
                            <w:szCs w:val="20"/>
                          </w:rPr>
                          <w:t>   Other Support Services:</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r w:rsidRPr="001A3037">
                          <w:rPr>
                            <w:rFonts w:ascii="Times New Roman" w:eastAsia="Times New Roman" w:hAnsi="Times New Roman" w:cs="Times New Roman"/>
                            <w:sz w:val="24"/>
                            <w:szCs w:val="24"/>
                          </w:rPr>
                          <w:t>18.44</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p>
                    </w:tc>
                  </w:tr>
                </w:tbl>
                <w:p w:rsidR="001A3037" w:rsidRPr="001A3037" w:rsidRDefault="001A3037" w:rsidP="001A3037">
                  <w:pPr>
                    <w:spacing w:after="0" w:line="240" w:lineRule="auto"/>
                    <w:rPr>
                      <w:rFonts w:ascii="Times New Roman" w:eastAsia="Times New Roman" w:hAnsi="Times New Roman" w:cs="Times New Roman"/>
                      <w:sz w:val="24"/>
                      <w:szCs w:val="24"/>
                    </w:rPr>
                  </w:pPr>
                </w:p>
              </w:tc>
            </w:tr>
          </w:tbl>
          <w:p w:rsidR="001A3037" w:rsidRPr="001A3037" w:rsidRDefault="001A3037" w:rsidP="001A3037">
            <w:pPr>
              <w:spacing w:after="0" w:line="240" w:lineRule="auto"/>
              <w:jc w:val="center"/>
              <w:rPr>
                <w:rFonts w:ascii="Times New Roman" w:eastAsia="Times New Roman" w:hAnsi="Times New Roman" w:cs="Times New Roman"/>
                <w:color w:val="000000"/>
                <w:sz w:val="15"/>
                <w:szCs w:val="15"/>
              </w:rPr>
            </w:pPr>
          </w:p>
        </w:tc>
      </w:tr>
    </w:tbl>
    <w:p w:rsidR="008A370E" w:rsidRDefault="008A370E" w:rsidP="00047ADF">
      <w:pPr>
        <w:rPr>
          <w:rFonts w:cstheme="minorHAnsi"/>
          <w:color w:val="666666"/>
          <w:shd w:val="clear" w:color="auto" w:fill="FFFFFF"/>
        </w:rPr>
      </w:pPr>
    </w:p>
    <w:p w:rsidR="00150637" w:rsidRDefault="00150637" w:rsidP="00047ADF">
      <w:pPr>
        <w:rPr>
          <w:u w:val="single"/>
        </w:rPr>
      </w:pPr>
      <w:r w:rsidRPr="00150637">
        <w:rPr>
          <w:u w:val="single"/>
        </w:rPr>
        <w:t>School Two in Study</w:t>
      </w:r>
    </w:p>
    <w:p w:rsidR="00150637" w:rsidRDefault="00150637" w:rsidP="00150637">
      <w:pPr>
        <w:rPr>
          <w:rFonts w:cstheme="minorHAnsi"/>
          <w:color w:val="666666"/>
          <w:shd w:val="clear" w:color="auto" w:fill="FFFFFF"/>
        </w:rPr>
      </w:pPr>
      <w:r>
        <w:rPr>
          <w:rFonts w:cstheme="minorHAnsi"/>
          <w:color w:val="666666"/>
          <w:shd w:val="clear" w:color="auto" w:fill="FFFFFF"/>
        </w:rPr>
        <w:t>School Two is an</w:t>
      </w:r>
      <w:r w:rsidRPr="00150637">
        <w:rPr>
          <w:rFonts w:cstheme="minorHAnsi"/>
          <w:color w:val="666666"/>
          <w:shd w:val="clear" w:color="auto" w:fill="FFFFFF"/>
        </w:rPr>
        <w:t xml:space="preserve"> Elementary School is located in South Carolina.  </w:t>
      </w:r>
      <w:r>
        <w:rPr>
          <w:rFonts w:cstheme="minorHAnsi"/>
          <w:color w:val="666666"/>
          <w:shd w:val="clear" w:color="auto" w:fill="FFFFFF"/>
        </w:rPr>
        <w:t xml:space="preserve">School Two is a </w:t>
      </w:r>
      <w:r w:rsidR="003A22E2">
        <w:rPr>
          <w:rFonts w:cstheme="minorHAnsi"/>
          <w:color w:val="666666"/>
          <w:shd w:val="clear" w:color="auto" w:fill="FFFFFF"/>
        </w:rPr>
        <w:t>new</w:t>
      </w:r>
      <w:r>
        <w:rPr>
          <w:rFonts w:cstheme="minorHAnsi"/>
          <w:color w:val="666666"/>
          <w:shd w:val="clear" w:color="auto" w:fill="FFFFFF"/>
        </w:rPr>
        <w:t xml:space="preserve"> school since it</w:t>
      </w:r>
      <w:r w:rsidRPr="00150637">
        <w:rPr>
          <w:rFonts w:cstheme="minorHAnsi"/>
          <w:color w:val="666666"/>
          <w:shd w:val="clear" w:color="auto" w:fill="FFFFFF"/>
        </w:rPr>
        <w:t xml:space="preserve"> opened its doors in August of 2007</w:t>
      </w:r>
      <w:r>
        <w:rPr>
          <w:rFonts w:cstheme="minorHAnsi"/>
          <w:color w:val="666666"/>
          <w:shd w:val="clear" w:color="auto" w:fill="FFFFFF"/>
        </w:rPr>
        <w:t>. In the description, School Two depicts the school as</w:t>
      </w:r>
      <w:r w:rsidRPr="00150637">
        <w:rPr>
          <w:rFonts w:cstheme="minorHAnsi"/>
          <w:color w:val="666666"/>
          <w:shd w:val="clear" w:color="auto" w:fill="FFFFFF"/>
        </w:rPr>
        <w:t xml:space="preserve"> an inspirational place for students to learn.</w:t>
      </w:r>
    </w:p>
    <w:p w:rsidR="00041FEE" w:rsidRPr="00150637" w:rsidRDefault="00041FEE" w:rsidP="00150637">
      <w:pPr>
        <w:rPr>
          <w:rFonts w:cstheme="minorHAnsi"/>
          <w:color w:val="666666"/>
          <w:u w:val="single"/>
          <w:shd w:val="clear" w:color="auto" w:fill="FFFFFF"/>
        </w:rPr>
      </w:pPr>
      <w:r w:rsidRPr="00041FEE">
        <w:rPr>
          <w:rFonts w:cstheme="minorHAnsi"/>
          <w:color w:val="666666"/>
          <w:u w:val="single"/>
          <w:shd w:val="clear" w:color="auto" w:fill="FFFFFF"/>
        </w:rPr>
        <w:t>School Two’s Academic Achievement</w:t>
      </w:r>
    </w:p>
    <w:p w:rsidR="00150637" w:rsidRPr="009853EC" w:rsidRDefault="00150637" w:rsidP="00150637">
      <w:pPr>
        <w:spacing w:before="300" w:after="150" w:line="240" w:lineRule="auto"/>
        <w:outlineLvl w:val="2"/>
        <w:rPr>
          <w:rFonts w:asciiTheme="majorHAnsi" w:eastAsia="Times New Roman" w:hAnsiTheme="majorHAnsi" w:cstheme="majorHAnsi"/>
          <w:color w:val="555555"/>
          <w:sz w:val="20"/>
          <w:szCs w:val="20"/>
        </w:rPr>
      </w:pPr>
      <w:r w:rsidRPr="009853EC">
        <w:rPr>
          <w:rFonts w:asciiTheme="majorHAnsi" w:eastAsia="Times New Roman" w:hAnsiTheme="majorHAnsi" w:cstheme="majorHAnsi"/>
          <w:b/>
          <w:bCs/>
          <w:color w:val="555555"/>
          <w:sz w:val="20"/>
          <w:szCs w:val="20"/>
        </w:rPr>
        <w:t>SC Ready English Language Arts and Mathematics</w:t>
      </w:r>
    </w:p>
    <w:p w:rsidR="00150637" w:rsidRPr="009853EC" w:rsidRDefault="00150637" w:rsidP="00150637">
      <w:pPr>
        <w:spacing w:after="150" w:line="240" w:lineRule="auto"/>
        <w:outlineLvl w:val="3"/>
        <w:rPr>
          <w:rFonts w:asciiTheme="majorHAnsi" w:eastAsia="Times New Roman" w:hAnsiTheme="majorHAnsi" w:cstheme="majorHAnsi"/>
          <w:color w:val="555555"/>
          <w:sz w:val="20"/>
          <w:szCs w:val="20"/>
        </w:rPr>
      </w:pPr>
      <w:r w:rsidRPr="009853EC">
        <w:rPr>
          <w:rFonts w:asciiTheme="majorHAnsi" w:eastAsia="Times New Roman" w:hAnsiTheme="majorHAnsi" w:cstheme="majorHAnsi"/>
          <w:color w:val="555555"/>
          <w:sz w:val="20"/>
          <w:szCs w:val="20"/>
        </w:rPr>
        <w:t xml:space="preserve">English Language Arts (Reading and Writing) - % Met or Exceeding </w:t>
      </w:r>
      <w:r w:rsidRPr="009853EC">
        <w:rPr>
          <w:rFonts w:asciiTheme="majorHAnsi" w:eastAsia="Times New Roman" w:hAnsiTheme="majorHAnsi" w:cstheme="majorHAnsi"/>
          <w:color w:val="555555"/>
          <w:sz w:val="20"/>
          <w:szCs w:val="20"/>
        </w:rPr>
        <w:tab/>
      </w:r>
      <w:r w:rsidRPr="009853EC">
        <w:rPr>
          <w:rFonts w:asciiTheme="majorHAnsi" w:eastAsia="Times New Roman" w:hAnsiTheme="majorHAnsi" w:cstheme="majorHAnsi"/>
          <w:color w:val="555555"/>
          <w:sz w:val="20"/>
          <w:szCs w:val="20"/>
        </w:rPr>
        <w:tab/>
      </w:r>
      <w:r w:rsidR="00041FEE">
        <w:rPr>
          <w:rFonts w:asciiTheme="majorHAnsi" w:eastAsia="Times New Roman" w:hAnsiTheme="majorHAnsi" w:cstheme="majorHAnsi"/>
          <w:color w:val="555555"/>
          <w:sz w:val="20"/>
          <w:szCs w:val="20"/>
        </w:rPr>
        <w:tab/>
      </w:r>
      <w:r w:rsidR="008A370E">
        <w:rPr>
          <w:rFonts w:asciiTheme="majorHAnsi" w:eastAsia="Times New Roman" w:hAnsiTheme="majorHAnsi" w:cstheme="majorHAnsi"/>
          <w:color w:val="125E6C"/>
          <w:sz w:val="20"/>
          <w:szCs w:val="20"/>
        </w:rPr>
        <w:t>65.1</w:t>
      </w:r>
      <w:r w:rsidRPr="009853EC">
        <w:rPr>
          <w:rFonts w:asciiTheme="majorHAnsi" w:eastAsia="Times New Roman" w:hAnsiTheme="majorHAnsi" w:cstheme="majorHAnsi"/>
          <w:color w:val="125E6C"/>
          <w:sz w:val="20"/>
          <w:szCs w:val="20"/>
        </w:rPr>
        <w:t>%   (</w:t>
      </w:r>
      <w:r w:rsidR="008A370E">
        <w:rPr>
          <w:rFonts w:asciiTheme="majorHAnsi" w:eastAsia="Times New Roman" w:hAnsiTheme="majorHAnsi" w:cstheme="majorHAnsi"/>
          <w:color w:val="125E6C"/>
          <w:sz w:val="20"/>
          <w:szCs w:val="20"/>
        </w:rPr>
        <w:t>188</w:t>
      </w:r>
      <w:r w:rsidRPr="009853EC">
        <w:rPr>
          <w:rFonts w:asciiTheme="majorHAnsi" w:eastAsia="Times New Roman" w:hAnsiTheme="majorHAnsi" w:cstheme="majorHAnsi"/>
          <w:color w:val="125E6C"/>
          <w:sz w:val="20"/>
          <w:szCs w:val="20"/>
        </w:rPr>
        <w:t xml:space="preserve"> /</w:t>
      </w:r>
      <w:r w:rsidR="008A370E">
        <w:rPr>
          <w:rFonts w:asciiTheme="majorHAnsi" w:eastAsia="Times New Roman" w:hAnsiTheme="majorHAnsi" w:cstheme="majorHAnsi"/>
          <w:color w:val="125E6C"/>
          <w:sz w:val="20"/>
          <w:szCs w:val="20"/>
        </w:rPr>
        <w:t>288</w:t>
      </w:r>
      <w:r w:rsidRPr="009853EC">
        <w:rPr>
          <w:rFonts w:asciiTheme="majorHAnsi" w:eastAsia="Times New Roman" w:hAnsiTheme="majorHAnsi" w:cstheme="majorHAnsi"/>
          <w:color w:val="125E6C"/>
          <w:sz w:val="20"/>
          <w:szCs w:val="20"/>
        </w:rPr>
        <w:t>)</w:t>
      </w:r>
    </w:p>
    <w:p w:rsidR="00150637" w:rsidRPr="009853EC" w:rsidRDefault="008A370E" w:rsidP="00150637">
      <w:pPr>
        <w:shd w:val="clear" w:color="auto" w:fill="3F9C35"/>
        <w:spacing w:line="300" w:lineRule="atLeast"/>
        <w:jc w:val="center"/>
        <w:rPr>
          <w:rFonts w:asciiTheme="majorHAnsi" w:eastAsia="Times New Roman" w:hAnsiTheme="majorHAnsi" w:cstheme="majorHAnsi"/>
          <w:color w:val="FFFFFF"/>
          <w:sz w:val="20"/>
          <w:szCs w:val="20"/>
        </w:rPr>
      </w:pPr>
      <w:r>
        <w:rPr>
          <w:rFonts w:asciiTheme="majorHAnsi" w:eastAsia="Times New Roman" w:hAnsiTheme="majorHAnsi" w:cstheme="majorHAnsi"/>
          <w:color w:val="FFFFFF"/>
          <w:sz w:val="20"/>
          <w:szCs w:val="20"/>
          <w:bdr w:val="none" w:sz="0" w:space="0" w:color="auto" w:frame="1"/>
        </w:rPr>
        <w:t>65.1</w:t>
      </w:r>
      <w:r w:rsidR="00150637" w:rsidRPr="009853EC">
        <w:rPr>
          <w:rFonts w:asciiTheme="majorHAnsi" w:eastAsia="Times New Roman" w:hAnsiTheme="majorHAnsi" w:cstheme="majorHAnsi"/>
          <w:color w:val="FFFFFF"/>
          <w:sz w:val="20"/>
          <w:szCs w:val="20"/>
          <w:bdr w:val="none" w:sz="0" w:space="0" w:color="auto" w:frame="1"/>
        </w:rPr>
        <w:t>%</w:t>
      </w:r>
    </w:p>
    <w:p w:rsidR="00150637" w:rsidRPr="009853EC" w:rsidRDefault="00DF28B4" w:rsidP="00150637">
      <w:pPr>
        <w:spacing w:after="0" w:line="240" w:lineRule="auto"/>
        <w:rPr>
          <w:rFonts w:asciiTheme="majorHAnsi" w:eastAsia="Times New Roman" w:hAnsiTheme="majorHAnsi" w:cstheme="majorHAnsi"/>
          <w:color w:val="555555"/>
          <w:sz w:val="20"/>
          <w:szCs w:val="20"/>
        </w:rPr>
      </w:pPr>
      <w:hyperlink r:id="rId11" w:history="1">
        <w:r w:rsidR="00150637" w:rsidRPr="009853EC">
          <w:rPr>
            <w:rFonts w:asciiTheme="majorHAnsi" w:eastAsia="Times New Roman" w:hAnsiTheme="majorHAnsi" w:cstheme="majorHAnsi"/>
            <w:color w:val="2E5982"/>
            <w:sz w:val="20"/>
            <w:szCs w:val="20"/>
            <w:u w:val="single"/>
          </w:rPr>
          <w:t> </w:t>
        </w:r>
      </w:hyperlink>
      <w:r w:rsidR="00150637" w:rsidRPr="009853EC">
        <w:rPr>
          <w:rFonts w:asciiTheme="majorHAnsi" w:eastAsia="Times New Roman" w:hAnsiTheme="majorHAnsi" w:cstheme="majorHAnsi"/>
          <w:color w:val="555555"/>
          <w:sz w:val="20"/>
          <w:szCs w:val="20"/>
        </w:rPr>
        <w:t xml:space="preserve">Mathematics - Percent Met or Exceeding </w:t>
      </w:r>
      <w:r w:rsidR="00150637" w:rsidRPr="009853EC">
        <w:rPr>
          <w:rFonts w:asciiTheme="majorHAnsi" w:eastAsia="Times New Roman" w:hAnsiTheme="majorHAnsi" w:cstheme="majorHAnsi"/>
          <w:color w:val="555555"/>
          <w:sz w:val="20"/>
          <w:szCs w:val="20"/>
        </w:rPr>
        <w:tab/>
      </w:r>
      <w:r w:rsidR="00150637" w:rsidRPr="009853EC">
        <w:rPr>
          <w:rFonts w:asciiTheme="majorHAnsi" w:eastAsia="Times New Roman" w:hAnsiTheme="majorHAnsi" w:cstheme="majorHAnsi"/>
          <w:color w:val="555555"/>
          <w:sz w:val="20"/>
          <w:szCs w:val="20"/>
        </w:rPr>
        <w:tab/>
      </w:r>
      <w:r w:rsidR="00150637" w:rsidRPr="009853EC">
        <w:rPr>
          <w:rFonts w:asciiTheme="majorHAnsi" w:eastAsia="Times New Roman" w:hAnsiTheme="majorHAnsi" w:cstheme="majorHAnsi"/>
          <w:color w:val="555555"/>
          <w:sz w:val="20"/>
          <w:szCs w:val="20"/>
        </w:rPr>
        <w:tab/>
      </w:r>
      <w:r w:rsidR="00150637" w:rsidRPr="009853EC">
        <w:rPr>
          <w:rFonts w:asciiTheme="majorHAnsi" w:eastAsia="Times New Roman" w:hAnsiTheme="majorHAnsi" w:cstheme="majorHAnsi"/>
          <w:color w:val="555555"/>
          <w:sz w:val="20"/>
          <w:szCs w:val="20"/>
        </w:rPr>
        <w:tab/>
      </w:r>
      <w:r w:rsidR="00150637" w:rsidRPr="009853EC">
        <w:rPr>
          <w:rFonts w:asciiTheme="majorHAnsi" w:eastAsia="Times New Roman" w:hAnsiTheme="majorHAnsi" w:cstheme="majorHAnsi"/>
          <w:color w:val="555555"/>
          <w:sz w:val="20"/>
          <w:szCs w:val="20"/>
        </w:rPr>
        <w:tab/>
      </w:r>
      <w:r w:rsidR="008A370E">
        <w:rPr>
          <w:rFonts w:asciiTheme="majorHAnsi" w:eastAsia="Times New Roman" w:hAnsiTheme="majorHAnsi" w:cstheme="majorHAnsi"/>
          <w:color w:val="555555"/>
          <w:sz w:val="20"/>
          <w:szCs w:val="20"/>
        </w:rPr>
        <w:t xml:space="preserve"> </w:t>
      </w:r>
      <w:r w:rsidR="00041FEE">
        <w:rPr>
          <w:rFonts w:asciiTheme="majorHAnsi" w:eastAsia="Times New Roman" w:hAnsiTheme="majorHAnsi" w:cstheme="majorHAnsi"/>
          <w:color w:val="555555"/>
          <w:sz w:val="20"/>
          <w:szCs w:val="20"/>
        </w:rPr>
        <w:tab/>
      </w:r>
      <w:r w:rsidR="008A370E">
        <w:rPr>
          <w:rFonts w:asciiTheme="majorHAnsi" w:eastAsia="Times New Roman" w:hAnsiTheme="majorHAnsi" w:cstheme="majorHAnsi"/>
          <w:color w:val="555555"/>
          <w:sz w:val="20"/>
          <w:szCs w:val="20"/>
        </w:rPr>
        <w:t>70.1</w:t>
      </w:r>
      <w:r w:rsidR="00150637" w:rsidRPr="009853EC">
        <w:rPr>
          <w:rFonts w:asciiTheme="majorHAnsi" w:eastAsia="Times New Roman" w:hAnsiTheme="majorHAnsi" w:cstheme="majorHAnsi"/>
          <w:color w:val="125E6C"/>
          <w:sz w:val="20"/>
          <w:szCs w:val="20"/>
        </w:rPr>
        <w:t>%    (</w:t>
      </w:r>
      <w:r w:rsidR="008A370E">
        <w:rPr>
          <w:rFonts w:asciiTheme="majorHAnsi" w:eastAsia="Times New Roman" w:hAnsiTheme="majorHAnsi" w:cstheme="majorHAnsi"/>
          <w:color w:val="125E6C"/>
          <w:sz w:val="20"/>
          <w:szCs w:val="20"/>
        </w:rPr>
        <w:t>202</w:t>
      </w:r>
      <w:r w:rsidR="00150637" w:rsidRPr="009853EC">
        <w:rPr>
          <w:rFonts w:asciiTheme="majorHAnsi" w:eastAsia="Times New Roman" w:hAnsiTheme="majorHAnsi" w:cstheme="majorHAnsi"/>
          <w:color w:val="125E6C"/>
          <w:sz w:val="20"/>
          <w:szCs w:val="20"/>
        </w:rPr>
        <w:t xml:space="preserve"> /</w:t>
      </w:r>
      <w:r w:rsidR="008A370E">
        <w:rPr>
          <w:rFonts w:asciiTheme="majorHAnsi" w:eastAsia="Times New Roman" w:hAnsiTheme="majorHAnsi" w:cstheme="majorHAnsi"/>
          <w:color w:val="125E6C"/>
          <w:sz w:val="20"/>
          <w:szCs w:val="20"/>
        </w:rPr>
        <w:t xml:space="preserve"> 288</w:t>
      </w:r>
      <w:r w:rsidR="00150637" w:rsidRPr="009853EC">
        <w:rPr>
          <w:rFonts w:asciiTheme="majorHAnsi" w:eastAsia="Times New Roman" w:hAnsiTheme="majorHAnsi" w:cstheme="majorHAnsi"/>
          <w:color w:val="125E6C"/>
          <w:sz w:val="20"/>
          <w:szCs w:val="20"/>
        </w:rPr>
        <w:t>)</w:t>
      </w:r>
    </w:p>
    <w:p w:rsidR="00150637" w:rsidRPr="009853EC" w:rsidRDefault="008A370E" w:rsidP="00150637">
      <w:pPr>
        <w:shd w:val="clear" w:color="auto" w:fill="3F9C35"/>
        <w:spacing w:line="300" w:lineRule="atLeast"/>
        <w:jc w:val="center"/>
        <w:rPr>
          <w:rFonts w:asciiTheme="majorHAnsi" w:eastAsia="Times New Roman" w:hAnsiTheme="majorHAnsi" w:cstheme="majorHAnsi"/>
          <w:color w:val="FFFFFF"/>
          <w:sz w:val="20"/>
          <w:szCs w:val="20"/>
        </w:rPr>
      </w:pPr>
      <w:r>
        <w:rPr>
          <w:rFonts w:asciiTheme="majorHAnsi" w:eastAsia="Times New Roman" w:hAnsiTheme="majorHAnsi" w:cstheme="majorHAnsi"/>
          <w:color w:val="FFFFFF"/>
          <w:sz w:val="20"/>
          <w:szCs w:val="20"/>
          <w:bdr w:val="none" w:sz="0" w:space="0" w:color="auto" w:frame="1"/>
        </w:rPr>
        <w:t>70.1</w:t>
      </w:r>
      <w:r w:rsidR="00150637" w:rsidRPr="009853EC">
        <w:rPr>
          <w:rFonts w:asciiTheme="majorHAnsi" w:eastAsia="Times New Roman" w:hAnsiTheme="majorHAnsi" w:cstheme="majorHAnsi"/>
          <w:color w:val="FFFFFF"/>
          <w:sz w:val="20"/>
          <w:szCs w:val="20"/>
          <w:bdr w:val="none" w:sz="0" w:space="0" w:color="auto" w:frame="1"/>
        </w:rPr>
        <w:t>%</w:t>
      </w:r>
    </w:p>
    <w:p w:rsidR="00150637" w:rsidRPr="009853EC" w:rsidRDefault="00150637" w:rsidP="00150637">
      <w:pPr>
        <w:spacing w:before="300" w:after="150" w:line="240" w:lineRule="auto"/>
        <w:outlineLvl w:val="2"/>
        <w:rPr>
          <w:rFonts w:asciiTheme="majorHAnsi" w:eastAsia="Times New Roman" w:hAnsiTheme="majorHAnsi" w:cstheme="majorHAnsi"/>
          <w:color w:val="555555"/>
          <w:sz w:val="20"/>
          <w:szCs w:val="20"/>
        </w:rPr>
      </w:pPr>
      <w:r w:rsidRPr="009853EC">
        <w:rPr>
          <w:rFonts w:asciiTheme="majorHAnsi" w:eastAsia="Times New Roman" w:hAnsiTheme="majorHAnsi" w:cstheme="majorHAnsi"/>
          <w:color w:val="555555"/>
          <w:sz w:val="20"/>
          <w:szCs w:val="20"/>
        </w:rPr>
        <w:t>Additional Information</w:t>
      </w:r>
    </w:p>
    <w:tbl>
      <w:tblPr>
        <w:tblW w:w="8742" w:type="dxa"/>
        <w:tblBorders>
          <w:top w:val="single" w:sz="6" w:space="0" w:color="D1D1D1"/>
          <w:left w:val="single" w:sz="6" w:space="0" w:color="D1D1D1"/>
          <w:bottom w:val="single" w:sz="6" w:space="0" w:color="D1D1D1"/>
          <w:right w:val="single" w:sz="6" w:space="0" w:color="D1D1D1"/>
        </w:tblBorders>
        <w:tblCellMar>
          <w:top w:w="15" w:type="dxa"/>
          <w:left w:w="15" w:type="dxa"/>
          <w:bottom w:w="15" w:type="dxa"/>
          <w:right w:w="15" w:type="dxa"/>
        </w:tblCellMar>
        <w:tblLook w:val="04A0" w:firstRow="1" w:lastRow="0" w:firstColumn="1" w:lastColumn="0" w:noHBand="0" w:noVBand="1"/>
      </w:tblPr>
      <w:tblGrid>
        <w:gridCol w:w="4942"/>
        <w:gridCol w:w="1620"/>
        <w:gridCol w:w="2180"/>
      </w:tblGrid>
      <w:tr w:rsidR="00150637" w:rsidRPr="009853EC" w:rsidTr="000F4433">
        <w:trPr>
          <w:tblHeader/>
        </w:trPr>
        <w:tc>
          <w:tcPr>
            <w:tcW w:w="4942" w:type="dxa"/>
            <w:tcBorders>
              <w:top w:val="nil"/>
              <w:left w:val="single" w:sz="6" w:space="0" w:color="D1D1D1"/>
              <w:bottom w:val="single" w:sz="6" w:space="0" w:color="D1D1D1"/>
              <w:right w:val="single" w:sz="6" w:space="0" w:color="D1D1D1"/>
            </w:tcBorders>
            <w:shd w:val="clear" w:color="auto" w:fill="EEEEEE"/>
            <w:tcMar>
              <w:top w:w="30" w:type="dxa"/>
              <w:left w:w="150" w:type="dxa"/>
              <w:bottom w:w="45" w:type="dxa"/>
              <w:right w:w="150" w:type="dxa"/>
            </w:tcMar>
            <w:vAlign w:val="bottom"/>
            <w:hideMark/>
          </w:tcPr>
          <w:p w:rsidR="00150637" w:rsidRPr="009853EC" w:rsidRDefault="00150637" w:rsidP="000F4433">
            <w:pPr>
              <w:spacing w:after="0" w:line="240" w:lineRule="auto"/>
              <w:rPr>
                <w:rFonts w:asciiTheme="majorHAnsi" w:eastAsia="Times New Roman" w:hAnsiTheme="majorHAnsi" w:cstheme="majorHAnsi"/>
                <w:b/>
                <w:bCs/>
                <w:color w:val="555555"/>
                <w:sz w:val="20"/>
                <w:szCs w:val="20"/>
              </w:rPr>
            </w:pPr>
          </w:p>
        </w:tc>
        <w:tc>
          <w:tcPr>
            <w:tcW w:w="1620" w:type="dxa"/>
            <w:tcBorders>
              <w:top w:val="nil"/>
              <w:left w:val="single" w:sz="6" w:space="0" w:color="D1D1D1"/>
              <w:bottom w:val="single" w:sz="6" w:space="0" w:color="D1D1D1"/>
              <w:right w:val="single" w:sz="6" w:space="0" w:color="D1D1D1"/>
            </w:tcBorders>
            <w:shd w:val="clear" w:color="auto" w:fill="EEEEEE"/>
            <w:tcMar>
              <w:top w:w="30" w:type="dxa"/>
              <w:left w:w="150" w:type="dxa"/>
              <w:bottom w:w="45" w:type="dxa"/>
              <w:right w:w="150" w:type="dxa"/>
            </w:tcMar>
            <w:vAlign w:val="bottom"/>
            <w:hideMark/>
          </w:tcPr>
          <w:p w:rsidR="00150637" w:rsidRPr="009853EC" w:rsidRDefault="00150637" w:rsidP="000F4433">
            <w:pPr>
              <w:spacing w:after="0" w:line="240" w:lineRule="auto"/>
              <w:rPr>
                <w:rFonts w:asciiTheme="majorHAnsi" w:eastAsia="Times New Roman" w:hAnsiTheme="majorHAnsi" w:cstheme="majorHAnsi"/>
                <w:b/>
                <w:bCs/>
                <w:sz w:val="20"/>
                <w:szCs w:val="20"/>
              </w:rPr>
            </w:pPr>
            <w:r>
              <w:rPr>
                <w:rFonts w:asciiTheme="majorHAnsi" w:eastAsia="Times New Roman" w:hAnsiTheme="majorHAnsi" w:cstheme="majorHAnsi"/>
                <w:b/>
                <w:bCs/>
                <w:sz w:val="20"/>
                <w:szCs w:val="20"/>
              </w:rPr>
              <w:t>School One</w:t>
            </w:r>
          </w:p>
        </w:tc>
        <w:tc>
          <w:tcPr>
            <w:tcW w:w="2180" w:type="dxa"/>
            <w:tcBorders>
              <w:top w:val="nil"/>
              <w:left w:val="single" w:sz="6" w:space="0" w:color="D1D1D1"/>
              <w:bottom w:val="single" w:sz="6" w:space="0" w:color="D1D1D1"/>
              <w:right w:val="single" w:sz="4" w:space="0" w:color="auto"/>
            </w:tcBorders>
            <w:shd w:val="clear" w:color="auto" w:fill="EEEEEE"/>
            <w:tcMar>
              <w:top w:w="30" w:type="dxa"/>
              <w:left w:w="150" w:type="dxa"/>
              <w:bottom w:w="45" w:type="dxa"/>
              <w:right w:w="150" w:type="dxa"/>
            </w:tcMar>
            <w:vAlign w:val="bottom"/>
            <w:hideMark/>
          </w:tcPr>
          <w:p w:rsidR="00150637" w:rsidRPr="009853EC" w:rsidRDefault="00150637" w:rsidP="000F4433">
            <w:pPr>
              <w:spacing w:after="0" w:line="240" w:lineRule="auto"/>
              <w:rPr>
                <w:rFonts w:asciiTheme="majorHAnsi" w:eastAsia="Times New Roman" w:hAnsiTheme="majorHAnsi" w:cstheme="majorHAnsi"/>
                <w:b/>
                <w:bCs/>
                <w:sz w:val="20"/>
                <w:szCs w:val="20"/>
              </w:rPr>
            </w:pPr>
            <w:r w:rsidRPr="009853EC">
              <w:rPr>
                <w:rFonts w:asciiTheme="majorHAnsi" w:eastAsia="Times New Roman" w:hAnsiTheme="majorHAnsi" w:cstheme="majorHAnsi"/>
                <w:b/>
                <w:bCs/>
                <w:sz w:val="20"/>
                <w:szCs w:val="20"/>
              </w:rPr>
              <w:t>Change from Last Year</w:t>
            </w:r>
          </w:p>
        </w:tc>
      </w:tr>
      <w:tr w:rsidR="00150637" w:rsidRPr="009853EC" w:rsidTr="000F4433">
        <w:tc>
          <w:tcPr>
            <w:tcW w:w="8742" w:type="dxa"/>
            <w:gridSpan w:val="3"/>
            <w:tcBorders>
              <w:top w:val="single" w:sz="6" w:space="0" w:color="D1D1D1"/>
              <w:left w:val="single" w:sz="6" w:space="0" w:color="D1D1D1"/>
              <w:bottom w:val="single" w:sz="6" w:space="0" w:color="D1D1D1"/>
              <w:right w:val="single" w:sz="4" w:space="0" w:color="auto"/>
            </w:tcBorders>
            <w:shd w:val="clear" w:color="auto" w:fill="EEEEEE"/>
            <w:tcMar>
              <w:top w:w="30" w:type="dxa"/>
              <w:left w:w="150" w:type="dxa"/>
              <w:bottom w:w="45" w:type="dxa"/>
              <w:right w:w="150" w:type="dxa"/>
            </w:tcMar>
            <w:hideMark/>
          </w:tcPr>
          <w:p w:rsidR="00150637" w:rsidRPr="009853EC" w:rsidRDefault="00150637" w:rsidP="000F4433">
            <w:pPr>
              <w:spacing w:after="0" w:line="240" w:lineRule="auto"/>
              <w:rPr>
                <w:rFonts w:asciiTheme="majorHAnsi" w:eastAsia="Times New Roman" w:hAnsiTheme="majorHAnsi" w:cstheme="majorHAnsi"/>
                <w:b/>
                <w:bCs/>
                <w:sz w:val="20"/>
                <w:szCs w:val="20"/>
              </w:rPr>
            </w:pPr>
            <w:r w:rsidRPr="009853EC">
              <w:rPr>
                <w:rFonts w:asciiTheme="majorHAnsi" w:eastAsia="Times New Roman" w:hAnsiTheme="majorHAnsi" w:cstheme="majorHAnsi"/>
                <w:b/>
                <w:bCs/>
                <w:sz w:val="20"/>
                <w:szCs w:val="20"/>
                <w:u w:val="single"/>
              </w:rPr>
              <w:t>Prime instructional time</w:t>
            </w:r>
          </w:p>
        </w:tc>
      </w:tr>
      <w:tr w:rsidR="00150637" w:rsidRPr="009853EC" w:rsidTr="000F4433">
        <w:tc>
          <w:tcPr>
            <w:tcW w:w="4942" w:type="dxa"/>
            <w:tcBorders>
              <w:top w:val="single" w:sz="6" w:space="0" w:color="D1D1D1"/>
              <w:left w:val="single" w:sz="6" w:space="0" w:color="D1D1D1"/>
              <w:bottom w:val="single" w:sz="6" w:space="0" w:color="D1D1D1"/>
              <w:right w:val="single" w:sz="6" w:space="0" w:color="D1D1D1"/>
            </w:tcBorders>
            <w:shd w:val="clear" w:color="auto" w:fill="FFFFFF"/>
            <w:tcMar>
              <w:top w:w="30" w:type="dxa"/>
              <w:left w:w="150" w:type="dxa"/>
              <w:bottom w:w="45" w:type="dxa"/>
              <w:right w:w="150" w:type="dxa"/>
            </w:tcMar>
            <w:hideMark/>
          </w:tcPr>
          <w:p w:rsidR="00150637" w:rsidRPr="009853EC" w:rsidRDefault="00150637" w:rsidP="008A370E">
            <w:pPr>
              <w:spacing w:after="0" w:line="240" w:lineRule="auto"/>
              <w:rPr>
                <w:rFonts w:asciiTheme="majorHAnsi" w:eastAsia="Times New Roman" w:hAnsiTheme="majorHAnsi" w:cstheme="majorHAnsi"/>
                <w:sz w:val="20"/>
                <w:szCs w:val="20"/>
              </w:rPr>
            </w:pPr>
            <w:r w:rsidRPr="009853EC">
              <w:rPr>
                <w:rFonts w:asciiTheme="majorHAnsi" w:eastAsia="Times New Roman" w:hAnsiTheme="majorHAnsi" w:cstheme="majorHAnsi"/>
                <w:sz w:val="20"/>
                <w:szCs w:val="20"/>
              </w:rPr>
              <w:t>School</w:t>
            </w:r>
            <w:r w:rsidR="008A370E">
              <w:rPr>
                <w:rFonts w:asciiTheme="majorHAnsi" w:eastAsia="Times New Roman" w:hAnsiTheme="majorHAnsi" w:cstheme="majorHAnsi"/>
                <w:sz w:val="20"/>
                <w:szCs w:val="20"/>
              </w:rPr>
              <w:t xml:space="preserve"> Two</w:t>
            </w:r>
          </w:p>
        </w:tc>
        <w:tc>
          <w:tcPr>
            <w:tcW w:w="1620" w:type="dxa"/>
            <w:tcBorders>
              <w:top w:val="single" w:sz="6" w:space="0" w:color="D1D1D1"/>
              <w:left w:val="single" w:sz="6" w:space="0" w:color="D1D1D1"/>
              <w:bottom w:val="single" w:sz="6" w:space="0" w:color="D1D1D1"/>
              <w:right w:val="single" w:sz="6" w:space="0" w:color="D1D1D1"/>
            </w:tcBorders>
            <w:shd w:val="clear" w:color="auto" w:fill="auto"/>
            <w:tcMar>
              <w:top w:w="30" w:type="dxa"/>
              <w:left w:w="150" w:type="dxa"/>
              <w:bottom w:w="45" w:type="dxa"/>
              <w:right w:w="150" w:type="dxa"/>
            </w:tcMar>
            <w:hideMark/>
          </w:tcPr>
          <w:p w:rsidR="00150637" w:rsidRPr="009853EC" w:rsidRDefault="008A370E" w:rsidP="000F4433">
            <w:pPr>
              <w:spacing w:after="0" w:line="240" w:lineRule="auto"/>
              <w:rPr>
                <w:rFonts w:asciiTheme="majorHAnsi" w:eastAsia="Times New Roman" w:hAnsiTheme="majorHAnsi" w:cstheme="majorHAnsi"/>
                <w:sz w:val="20"/>
                <w:szCs w:val="20"/>
              </w:rPr>
            </w:pPr>
            <w:r>
              <w:rPr>
                <w:rFonts w:asciiTheme="majorHAnsi" w:eastAsia="Times New Roman" w:hAnsiTheme="majorHAnsi" w:cstheme="majorHAnsi"/>
                <w:sz w:val="20"/>
                <w:szCs w:val="20"/>
              </w:rPr>
              <w:t>89.8%</w:t>
            </w:r>
          </w:p>
        </w:tc>
        <w:tc>
          <w:tcPr>
            <w:tcW w:w="2180" w:type="dxa"/>
            <w:tcBorders>
              <w:top w:val="single" w:sz="6" w:space="0" w:color="D1D1D1"/>
              <w:left w:val="single" w:sz="6" w:space="0" w:color="D1D1D1"/>
              <w:bottom w:val="single" w:sz="6" w:space="0" w:color="D1D1D1"/>
              <w:right w:val="single" w:sz="4" w:space="0" w:color="auto"/>
            </w:tcBorders>
            <w:shd w:val="clear" w:color="auto" w:fill="auto"/>
            <w:tcMar>
              <w:top w:w="30" w:type="dxa"/>
              <w:left w:w="150" w:type="dxa"/>
              <w:bottom w:w="45" w:type="dxa"/>
              <w:right w:w="150" w:type="dxa"/>
            </w:tcMar>
            <w:hideMark/>
          </w:tcPr>
          <w:p w:rsidR="00150637" w:rsidRPr="009853EC" w:rsidRDefault="008A370E" w:rsidP="000F4433">
            <w:pPr>
              <w:spacing w:after="0" w:line="240" w:lineRule="auto"/>
              <w:rPr>
                <w:rFonts w:asciiTheme="majorHAnsi" w:eastAsia="Times New Roman" w:hAnsiTheme="majorHAnsi" w:cstheme="majorHAnsi"/>
                <w:sz w:val="20"/>
                <w:szCs w:val="20"/>
              </w:rPr>
            </w:pPr>
            <w:r>
              <w:rPr>
                <w:rFonts w:ascii="Open Sans" w:hAnsi="Open Sans"/>
                <w:color w:val="555555"/>
                <w:sz w:val="21"/>
                <w:szCs w:val="21"/>
                <w:shd w:val="clear" w:color="auto" w:fill="FFFFFF"/>
              </w:rPr>
              <w:t>Down from 91.1</w:t>
            </w:r>
          </w:p>
        </w:tc>
      </w:tr>
    </w:tbl>
    <w:p w:rsidR="00041FEE" w:rsidRPr="00041FEE" w:rsidRDefault="00041FEE" w:rsidP="00041FEE">
      <w:pPr>
        <w:rPr>
          <w:u w:val="single"/>
        </w:rPr>
      </w:pPr>
      <w:r>
        <w:rPr>
          <w:u w:val="single"/>
        </w:rPr>
        <w:t>D</w:t>
      </w:r>
      <w:r w:rsidRPr="00041FEE">
        <w:rPr>
          <w:u w:val="single"/>
        </w:rPr>
        <w:t>elineating Completer One’s SLOs</w:t>
      </w:r>
    </w:p>
    <w:p w:rsidR="00041FEE" w:rsidRPr="009A701A" w:rsidRDefault="009A701A" w:rsidP="00041FEE">
      <w:pPr>
        <w:spacing w:after="0"/>
        <w:ind w:left="6"/>
        <w:rPr>
          <w:rFonts w:ascii="Calibri" w:eastAsia="Calibri" w:hAnsi="Calibri" w:cs="Calibri"/>
          <w:b/>
          <w:color w:val="000000"/>
          <w:u w:val="single"/>
        </w:rPr>
      </w:pPr>
      <w:r w:rsidRPr="009A701A">
        <w:rPr>
          <w:rFonts w:ascii="Calibri" w:eastAsia="Calibri" w:hAnsi="Calibri" w:cs="Calibri"/>
          <w:b/>
          <w:color w:val="000000"/>
          <w:u w:val="single"/>
        </w:rPr>
        <w:t>Completer</w:t>
      </w:r>
      <w:r w:rsidR="00041FEE" w:rsidRPr="009A701A">
        <w:rPr>
          <w:rFonts w:ascii="Calibri" w:eastAsia="Calibri" w:hAnsi="Calibri" w:cs="Calibri"/>
          <w:b/>
          <w:color w:val="000000"/>
          <w:u w:val="single"/>
        </w:rPr>
        <w:t xml:space="preserve"> </w:t>
      </w:r>
      <w:r w:rsidR="00567068" w:rsidRPr="009A701A">
        <w:rPr>
          <w:rFonts w:ascii="Calibri" w:eastAsia="Calibri" w:hAnsi="Calibri" w:cs="Calibri"/>
          <w:b/>
          <w:color w:val="000000"/>
          <w:u w:val="single"/>
        </w:rPr>
        <w:t>One</w:t>
      </w:r>
      <w:r w:rsidR="003314D7" w:rsidRPr="009A701A">
        <w:rPr>
          <w:rFonts w:ascii="Calibri" w:eastAsia="Calibri" w:hAnsi="Calibri" w:cs="Calibri"/>
          <w:b/>
          <w:color w:val="000000"/>
          <w:u w:val="single"/>
        </w:rPr>
        <w:t>-District Two</w:t>
      </w:r>
    </w:p>
    <w:p w:rsidR="00041FEE" w:rsidRPr="00041FEE" w:rsidRDefault="00041FEE" w:rsidP="00041FEE">
      <w:pPr>
        <w:spacing w:after="3"/>
        <w:ind w:left="-5" w:hanging="10"/>
        <w:rPr>
          <w:rFonts w:ascii="Calibri" w:eastAsia="Calibri" w:hAnsi="Calibri" w:cs="Calibri"/>
          <w:color w:val="000000"/>
        </w:rPr>
      </w:pPr>
      <w:r w:rsidRPr="00041FEE">
        <w:rPr>
          <w:rFonts w:ascii="Calibri" w:eastAsia="Calibri" w:hAnsi="Calibri" w:cs="Calibri"/>
          <w:color w:val="000000"/>
          <w:sz w:val="18"/>
        </w:rPr>
        <w:t xml:space="preserve">2018-2019 Evaluation   </w:t>
      </w:r>
      <w:r w:rsidR="008D44C9" w:rsidRPr="00041FEE">
        <w:rPr>
          <w:rFonts w:ascii="Calibri" w:eastAsia="Calibri" w:hAnsi="Calibri" w:cs="Calibri"/>
          <w:color w:val="000000"/>
          <w:sz w:val="18"/>
        </w:rPr>
        <w:t>| District</w:t>
      </w:r>
      <w:r w:rsidRPr="00041FEE">
        <w:rPr>
          <w:rFonts w:ascii="Calibri" w:eastAsia="Calibri" w:hAnsi="Calibri" w:cs="Calibri"/>
          <w:color w:val="000000"/>
          <w:sz w:val="18"/>
        </w:rPr>
        <w:t xml:space="preserve"> 2 and School 2 </w:t>
      </w:r>
    </w:p>
    <w:p w:rsidR="00041FEE" w:rsidRPr="00041FEE" w:rsidRDefault="00041FEE" w:rsidP="00041FEE">
      <w:pPr>
        <w:spacing w:after="291"/>
        <w:ind w:left="-5" w:hanging="10"/>
        <w:rPr>
          <w:rFonts w:ascii="Calibri" w:eastAsia="Calibri" w:hAnsi="Calibri" w:cs="Calibri"/>
          <w:color w:val="000000"/>
        </w:rPr>
      </w:pPr>
      <w:r w:rsidRPr="00041FEE">
        <w:rPr>
          <w:rFonts w:ascii="Calibri" w:eastAsia="Calibri" w:hAnsi="Calibri" w:cs="Calibri"/>
          <w:color w:val="000000"/>
          <w:sz w:val="18"/>
        </w:rPr>
        <w:t>Expanded ADEPT (SCTS) | Classroom-Based Teacher | Formative | Induction 1</w:t>
      </w:r>
    </w:p>
    <w:p w:rsidR="00041FEE" w:rsidRPr="00041FEE" w:rsidRDefault="00041FEE" w:rsidP="00041FEE">
      <w:pPr>
        <w:spacing w:after="0"/>
        <w:rPr>
          <w:rFonts w:ascii="Calibri" w:eastAsia="Calibri" w:hAnsi="Calibri" w:cs="Calibri"/>
          <w:color w:val="000000"/>
        </w:rPr>
      </w:pPr>
      <w:r w:rsidRPr="00041FEE">
        <w:rPr>
          <w:rFonts w:ascii="Calibri" w:eastAsia="Calibri" w:hAnsi="Calibri" w:cs="Calibri"/>
          <w:color w:val="000000"/>
          <w:sz w:val="34"/>
        </w:rPr>
        <w:lastRenderedPageBreak/>
        <w:t>Evaluation Results</w:t>
      </w:r>
      <w:r w:rsidR="003E79EE">
        <w:rPr>
          <w:rFonts w:ascii="Calibri" w:eastAsia="Calibri" w:hAnsi="Calibri" w:cs="Calibri"/>
          <w:color w:val="000000"/>
          <w:sz w:val="34"/>
        </w:rPr>
        <w:t>—</w:t>
      </w:r>
      <w:r w:rsidR="003E79EE" w:rsidRPr="00F77F90">
        <w:rPr>
          <w:rFonts w:ascii="Calibri" w:eastAsia="Calibri" w:hAnsi="Calibri" w:cs="Calibri"/>
          <w:color w:val="000000"/>
          <w:sz w:val="34"/>
          <w:highlight w:val="yellow"/>
        </w:rPr>
        <w:t>2019-2020</w:t>
      </w:r>
    </w:p>
    <w:p w:rsidR="00041FEE" w:rsidRPr="00041FEE" w:rsidRDefault="00041FEE" w:rsidP="00041FEE">
      <w:pPr>
        <w:spacing w:after="231"/>
        <w:ind w:left="6" w:right="-3931"/>
        <w:rPr>
          <w:rFonts w:ascii="Calibri" w:eastAsia="Calibri" w:hAnsi="Calibri" w:cs="Calibri"/>
          <w:color w:val="000000"/>
        </w:rPr>
      </w:pPr>
      <w:r w:rsidRPr="00041FEE">
        <w:rPr>
          <w:rFonts w:ascii="Calibri" w:eastAsia="Calibri" w:hAnsi="Calibri" w:cs="Calibri"/>
          <w:noProof/>
          <w:color w:val="000000"/>
        </w:rPr>
        <mc:AlternateContent>
          <mc:Choice Requires="wpg">
            <w:drawing>
              <wp:inline distT="0" distB="0" distL="0" distR="0" wp14:anchorId="35872BA2" wp14:editId="1DA1BA00">
                <wp:extent cx="6600762" cy="1097587"/>
                <wp:effectExtent l="0" t="0" r="0" b="0"/>
                <wp:docPr id="22" name="Group 22"/>
                <wp:cNvGraphicFramePr/>
                <a:graphic xmlns:a="http://schemas.openxmlformats.org/drawingml/2006/main">
                  <a:graphicData uri="http://schemas.microsoft.com/office/word/2010/wordprocessingGroup">
                    <wpg:wgp>
                      <wpg:cNvGrpSpPr/>
                      <wpg:grpSpPr>
                        <a:xfrm>
                          <a:off x="0" y="0"/>
                          <a:ext cx="6600762" cy="1097587"/>
                          <a:chOff x="0" y="0"/>
                          <a:chExt cx="6600762" cy="1097587"/>
                        </a:xfrm>
                      </wpg:grpSpPr>
                      <wps:wsp>
                        <wps:cNvPr id="23" name="Shape 21"/>
                        <wps:cNvSpPr/>
                        <wps:spPr>
                          <a:xfrm>
                            <a:off x="0" y="0"/>
                            <a:ext cx="3300381" cy="396351"/>
                          </a:xfrm>
                          <a:custGeom>
                            <a:avLst/>
                            <a:gdLst/>
                            <a:ahLst/>
                            <a:cxnLst/>
                            <a:rect l="0" t="0" r="0" b="0"/>
                            <a:pathLst>
                              <a:path w="3300381" h="396351">
                                <a:moveTo>
                                  <a:pt x="30489" y="0"/>
                                </a:moveTo>
                                <a:lnTo>
                                  <a:pt x="3300381" y="0"/>
                                </a:lnTo>
                                <a:lnTo>
                                  <a:pt x="3300381" y="7622"/>
                                </a:lnTo>
                                <a:lnTo>
                                  <a:pt x="30489" y="7622"/>
                                </a:lnTo>
                                <a:cubicBezTo>
                                  <a:pt x="17866" y="7622"/>
                                  <a:pt x="7622" y="17866"/>
                                  <a:pt x="7622" y="30489"/>
                                </a:cubicBezTo>
                                <a:lnTo>
                                  <a:pt x="7622" y="365862"/>
                                </a:lnTo>
                                <a:cubicBezTo>
                                  <a:pt x="7622" y="378484"/>
                                  <a:pt x="17866" y="388729"/>
                                  <a:pt x="30489" y="388729"/>
                                </a:cubicBezTo>
                                <a:lnTo>
                                  <a:pt x="3300381" y="388729"/>
                                </a:lnTo>
                                <a:lnTo>
                                  <a:pt x="3300381" y="396351"/>
                                </a:lnTo>
                                <a:lnTo>
                                  <a:pt x="30489" y="396351"/>
                                </a:lnTo>
                                <a:cubicBezTo>
                                  <a:pt x="13659" y="396351"/>
                                  <a:pt x="0" y="382692"/>
                                  <a:pt x="0" y="365862"/>
                                </a:cubicBezTo>
                                <a:lnTo>
                                  <a:pt x="0" y="30489"/>
                                </a:lnTo>
                                <a:cubicBezTo>
                                  <a:pt x="0" y="13659"/>
                                  <a:pt x="13659" y="0"/>
                                  <a:pt x="30489" y="0"/>
                                </a:cubicBezTo>
                                <a:close/>
                              </a:path>
                            </a:pathLst>
                          </a:custGeom>
                          <a:solidFill>
                            <a:srgbClr val="D6E9C6"/>
                          </a:solidFill>
                          <a:ln w="0" cap="flat">
                            <a:noFill/>
                            <a:miter lim="127000"/>
                          </a:ln>
                          <a:effectLst/>
                        </wps:spPr>
                        <wps:bodyPr/>
                      </wps:wsp>
                      <wps:wsp>
                        <wps:cNvPr id="24" name="Shape 22"/>
                        <wps:cNvSpPr/>
                        <wps:spPr>
                          <a:xfrm>
                            <a:off x="3300381" y="0"/>
                            <a:ext cx="3300381" cy="396351"/>
                          </a:xfrm>
                          <a:custGeom>
                            <a:avLst/>
                            <a:gdLst/>
                            <a:ahLst/>
                            <a:cxnLst/>
                            <a:rect l="0" t="0" r="0" b="0"/>
                            <a:pathLst>
                              <a:path w="3300381" h="396351">
                                <a:moveTo>
                                  <a:pt x="0" y="0"/>
                                </a:moveTo>
                                <a:lnTo>
                                  <a:pt x="3269892" y="0"/>
                                </a:lnTo>
                                <a:cubicBezTo>
                                  <a:pt x="3286722" y="0"/>
                                  <a:pt x="3300381" y="13659"/>
                                  <a:pt x="3300381" y="30489"/>
                                </a:cubicBezTo>
                                <a:lnTo>
                                  <a:pt x="3300381" y="365862"/>
                                </a:lnTo>
                                <a:cubicBezTo>
                                  <a:pt x="3300381" y="382692"/>
                                  <a:pt x="3286722" y="396351"/>
                                  <a:pt x="3269892" y="396351"/>
                                </a:cubicBezTo>
                                <a:lnTo>
                                  <a:pt x="0" y="396351"/>
                                </a:lnTo>
                                <a:lnTo>
                                  <a:pt x="0" y="388729"/>
                                </a:lnTo>
                                <a:lnTo>
                                  <a:pt x="3269892" y="388729"/>
                                </a:lnTo>
                                <a:cubicBezTo>
                                  <a:pt x="3282514" y="388729"/>
                                  <a:pt x="3292759" y="378484"/>
                                  <a:pt x="3292759" y="365862"/>
                                </a:cubicBezTo>
                                <a:lnTo>
                                  <a:pt x="3292759" y="30489"/>
                                </a:lnTo>
                                <a:cubicBezTo>
                                  <a:pt x="3292759" y="17866"/>
                                  <a:pt x="3282514" y="7622"/>
                                  <a:pt x="3269892" y="7622"/>
                                </a:cubicBezTo>
                                <a:lnTo>
                                  <a:pt x="0" y="7622"/>
                                </a:lnTo>
                                <a:lnTo>
                                  <a:pt x="0" y="0"/>
                                </a:lnTo>
                                <a:close/>
                              </a:path>
                            </a:pathLst>
                          </a:custGeom>
                          <a:solidFill>
                            <a:srgbClr val="D6E9C6"/>
                          </a:solidFill>
                          <a:ln w="0" cap="flat">
                            <a:noFill/>
                            <a:miter lim="127000"/>
                          </a:ln>
                          <a:effectLst/>
                        </wps:spPr>
                        <wps:bodyPr/>
                      </wps:wsp>
                      <wps:wsp>
                        <wps:cNvPr id="25" name="Shape 23"/>
                        <wps:cNvSpPr/>
                        <wps:spPr>
                          <a:xfrm>
                            <a:off x="0" y="548793"/>
                            <a:ext cx="3300381" cy="548793"/>
                          </a:xfrm>
                          <a:custGeom>
                            <a:avLst/>
                            <a:gdLst/>
                            <a:ahLst/>
                            <a:cxnLst/>
                            <a:rect l="0" t="0" r="0" b="0"/>
                            <a:pathLst>
                              <a:path w="3300381" h="548793">
                                <a:moveTo>
                                  <a:pt x="30489" y="0"/>
                                </a:moveTo>
                                <a:lnTo>
                                  <a:pt x="3300381" y="0"/>
                                </a:lnTo>
                                <a:lnTo>
                                  <a:pt x="3300381" y="7622"/>
                                </a:lnTo>
                                <a:lnTo>
                                  <a:pt x="30489" y="7622"/>
                                </a:lnTo>
                                <a:cubicBezTo>
                                  <a:pt x="17866" y="7622"/>
                                  <a:pt x="7622" y="17866"/>
                                  <a:pt x="7622" y="30489"/>
                                </a:cubicBezTo>
                                <a:lnTo>
                                  <a:pt x="7622" y="518305"/>
                                </a:lnTo>
                                <a:cubicBezTo>
                                  <a:pt x="7622" y="530927"/>
                                  <a:pt x="17866" y="541171"/>
                                  <a:pt x="30489" y="541171"/>
                                </a:cubicBezTo>
                                <a:lnTo>
                                  <a:pt x="3300381" y="541171"/>
                                </a:lnTo>
                                <a:lnTo>
                                  <a:pt x="3300381" y="548793"/>
                                </a:lnTo>
                                <a:lnTo>
                                  <a:pt x="30489" y="548793"/>
                                </a:lnTo>
                                <a:cubicBezTo>
                                  <a:pt x="13659" y="548793"/>
                                  <a:pt x="0" y="535135"/>
                                  <a:pt x="0" y="518305"/>
                                </a:cubicBezTo>
                                <a:lnTo>
                                  <a:pt x="0" y="30489"/>
                                </a:lnTo>
                                <a:cubicBezTo>
                                  <a:pt x="0" y="13659"/>
                                  <a:pt x="13659" y="0"/>
                                  <a:pt x="30489" y="0"/>
                                </a:cubicBezTo>
                                <a:close/>
                              </a:path>
                            </a:pathLst>
                          </a:custGeom>
                          <a:solidFill>
                            <a:srgbClr val="BCE8F1"/>
                          </a:solidFill>
                          <a:ln w="0" cap="flat">
                            <a:noFill/>
                            <a:miter lim="127000"/>
                          </a:ln>
                          <a:effectLst/>
                        </wps:spPr>
                        <wps:bodyPr/>
                      </wps:wsp>
                      <wps:wsp>
                        <wps:cNvPr id="26" name="Shape 24"/>
                        <wps:cNvSpPr/>
                        <wps:spPr>
                          <a:xfrm>
                            <a:off x="3300381" y="548793"/>
                            <a:ext cx="3300381" cy="548793"/>
                          </a:xfrm>
                          <a:custGeom>
                            <a:avLst/>
                            <a:gdLst/>
                            <a:ahLst/>
                            <a:cxnLst/>
                            <a:rect l="0" t="0" r="0" b="0"/>
                            <a:pathLst>
                              <a:path w="3300381" h="548793">
                                <a:moveTo>
                                  <a:pt x="0" y="0"/>
                                </a:moveTo>
                                <a:lnTo>
                                  <a:pt x="3269892" y="0"/>
                                </a:lnTo>
                                <a:cubicBezTo>
                                  <a:pt x="3286722" y="0"/>
                                  <a:pt x="3300381" y="13659"/>
                                  <a:pt x="3300381" y="30489"/>
                                </a:cubicBezTo>
                                <a:lnTo>
                                  <a:pt x="3300381" y="518305"/>
                                </a:lnTo>
                                <a:cubicBezTo>
                                  <a:pt x="3300381" y="535135"/>
                                  <a:pt x="3286722" y="548793"/>
                                  <a:pt x="3269892" y="548793"/>
                                </a:cubicBezTo>
                                <a:lnTo>
                                  <a:pt x="0" y="548793"/>
                                </a:lnTo>
                                <a:lnTo>
                                  <a:pt x="0" y="541171"/>
                                </a:lnTo>
                                <a:lnTo>
                                  <a:pt x="3269892" y="541171"/>
                                </a:lnTo>
                                <a:cubicBezTo>
                                  <a:pt x="3282514" y="541171"/>
                                  <a:pt x="3292759" y="530927"/>
                                  <a:pt x="3292759" y="518305"/>
                                </a:cubicBezTo>
                                <a:lnTo>
                                  <a:pt x="3292759" y="30489"/>
                                </a:lnTo>
                                <a:cubicBezTo>
                                  <a:pt x="3292759" y="17866"/>
                                  <a:pt x="3282514" y="7622"/>
                                  <a:pt x="3269892" y="7622"/>
                                </a:cubicBezTo>
                                <a:lnTo>
                                  <a:pt x="0" y="7622"/>
                                </a:lnTo>
                                <a:lnTo>
                                  <a:pt x="0" y="0"/>
                                </a:lnTo>
                                <a:close/>
                              </a:path>
                            </a:pathLst>
                          </a:custGeom>
                          <a:solidFill>
                            <a:srgbClr val="BCE8F1"/>
                          </a:solidFill>
                          <a:ln w="0" cap="flat">
                            <a:noFill/>
                            <a:miter lim="127000"/>
                          </a:ln>
                          <a:effectLst/>
                        </wps:spPr>
                        <wps:bodyPr/>
                      </wps:wsp>
                      <wps:wsp>
                        <wps:cNvPr id="27" name="Rectangle 27"/>
                        <wps:cNvSpPr/>
                        <wps:spPr>
                          <a:xfrm>
                            <a:off x="121954" y="210560"/>
                            <a:ext cx="194436" cy="51283"/>
                          </a:xfrm>
                          <a:prstGeom prst="rect">
                            <a:avLst/>
                          </a:prstGeom>
                          <a:ln>
                            <a:noFill/>
                          </a:ln>
                        </wps:spPr>
                        <wps:txbx>
                          <w:txbxContent>
                            <w:p w:rsidR="00DF28B4" w:rsidRDefault="00DF28B4" w:rsidP="00041FEE">
                              <w:r>
                                <w:rPr>
                                  <w:rFonts w:ascii="Calibri" w:eastAsia="Calibri" w:hAnsi="Calibri" w:cs="Calibri"/>
                                  <w:w w:val="189"/>
                                  <w:sz w:val="24"/>
                                </w:rPr>
                                <w:t></w:t>
                              </w:r>
                            </w:p>
                          </w:txbxContent>
                        </wps:txbx>
                        <wps:bodyPr horzOverflow="overflow" vert="horz" lIns="0" tIns="0" rIns="0" bIns="0" rtlCol="0">
                          <a:noAutofit/>
                        </wps:bodyPr>
                      </wps:wsp>
                      <wps:wsp>
                        <wps:cNvPr id="28" name="Rectangle 28"/>
                        <wps:cNvSpPr/>
                        <wps:spPr>
                          <a:xfrm>
                            <a:off x="262963" y="138746"/>
                            <a:ext cx="34386" cy="169407"/>
                          </a:xfrm>
                          <a:prstGeom prst="rect">
                            <a:avLst/>
                          </a:prstGeom>
                          <a:ln>
                            <a:noFill/>
                          </a:ln>
                        </wps:spPr>
                        <wps:txbx>
                          <w:txbxContent>
                            <w:p w:rsidR="00DF28B4" w:rsidRDefault="00DF28B4" w:rsidP="00041FEE">
                              <w:r>
                                <w:rPr>
                                  <w:rFonts w:ascii="Calibri" w:eastAsia="Calibri" w:hAnsi="Calibri" w:cs="Calibri"/>
                                  <w:sz w:val="19"/>
                                </w:rPr>
                                <w:t xml:space="preserve"> </w:t>
                              </w:r>
                            </w:p>
                          </w:txbxContent>
                        </wps:txbx>
                        <wps:bodyPr horzOverflow="overflow" vert="horz" lIns="0" tIns="0" rIns="0" bIns="0" rtlCol="0">
                          <a:noAutofit/>
                        </wps:bodyPr>
                      </wps:wsp>
                      <wps:wsp>
                        <wps:cNvPr id="29" name="Rectangle 29"/>
                        <wps:cNvSpPr/>
                        <wps:spPr>
                          <a:xfrm>
                            <a:off x="293452" y="138746"/>
                            <a:ext cx="4396644" cy="169407"/>
                          </a:xfrm>
                          <a:prstGeom prst="rect">
                            <a:avLst/>
                          </a:prstGeom>
                          <a:ln>
                            <a:noFill/>
                          </a:ln>
                        </wps:spPr>
                        <wps:txbx>
                          <w:txbxContent>
                            <w:p w:rsidR="00DF28B4" w:rsidRDefault="00DF28B4" w:rsidP="00041FEE">
                              <w:r>
                                <w:rPr>
                                  <w:rFonts w:ascii="Calibri" w:eastAsia="Calibri" w:hAnsi="Calibri" w:cs="Calibri"/>
                                  <w:w w:val="98"/>
                                  <w:sz w:val="19"/>
                                </w:rPr>
                                <w:t>This</w:t>
                              </w:r>
                              <w:r>
                                <w:rPr>
                                  <w:rFonts w:ascii="Calibri" w:eastAsia="Calibri" w:hAnsi="Calibri" w:cs="Calibri"/>
                                  <w:spacing w:val="9"/>
                                  <w:w w:val="98"/>
                                  <w:sz w:val="19"/>
                                </w:rPr>
                                <w:t xml:space="preserve"> </w:t>
                              </w:r>
                              <w:r>
                                <w:rPr>
                                  <w:rFonts w:ascii="Calibri" w:eastAsia="Calibri" w:hAnsi="Calibri" w:cs="Calibri"/>
                                  <w:w w:val="98"/>
                                  <w:sz w:val="19"/>
                                </w:rPr>
                                <w:t>evaluation</w:t>
                              </w:r>
                              <w:r>
                                <w:rPr>
                                  <w:rFonts w:ascii="Calibri" w:eastAsia="Calibri" w:hAnsi="Calibri" w:cs="Calibri"/>
                                  <w:spacing w:val="6"/>
                                  <w:w w:val="98"/>
                                  <w:sz w:val="19"/>
                                </w:rPr>
                                <w:t xml:space="preserve"> </w:t>
                              </w:r>
                              <w:proofErr w:type="gramStart"/>
                              <w:r>
                                <w:rPr>
                                  <w:rFonts w:ascii="Calibri" w:eastAsia="Calibri" w:hAnsi="Calibri" w:cs="Calibri"/>
                                  <w:w w:val="98"/>
                                  <w:sz w:val="19"/>
                                </w:rPr>
                                <w:t>has</w:t>
                              </w:r>
                              <w:r>
                                <w:rPr>
                                  <w:rFonts w:ascii="Calibri" w:eastAsia="Calibri" w:hAnsi="Calibri" w:cs="Calibri"/>
                                  <w:spacing w:val="9"/>
                                  <w:w w:val="98"/>
                                  <w:sz w:val="19"/>
                                </w:rPr>
                                <w:t xml:space="preserve"> </w:t>
                              </w:r>
                              <w:r>
                                <w:rPr>
                                  <w:rFonts w:ascii="Calibri" w:eastAsia="Calibri" w:hAnsi="Calibri" w:cs="Calibri"/>
                                  <w:w w:val="98"/>
                                  <w:sz w:val="19"/>
                                </w:rPr>
                                <w:t>been</w:t>
                              </w:r>
                              <w:r>
                                <w:rPr>
                                  <w:rFonts w:ascii="Calibri" w:eastAsia="Calibri" w:hAnsi="Calibri" w:cs="Calibri"/>
                                  <w:spacing w:val="6"/>
                                  <w:w w:val="98"/>
                                  <w:sz w:val="19"/>
                                </w:rPr>
                                <w:t xml:space="preserve"> </w:t>
                              </w:r>
                              <w:r>
                                <w:rPr>
                                  <w:rFonts w:ascii="Calibri" w:eastAsia="Calibri" w:hAnsi="Calibri" w:cs="Calibri"/>
                                  <w:w w:val="98"/>
                                  <w:sz w:val="19"/>
                                </w:rPr>
                                <w:t>completed</w:t>
                              </w:r>
                              <w:proofErr w:type="gramEnd"/>
                              <w:r>
                                <w:rPr>
                                  <w:rFonts w:ascii="Calibri" w:eastAsia="Calibri" w:hAnsi="Calibri" w:cs="Calibri"/>
                                  <w:spacing w:val="10"/>
                                  <w:w w:val="98"/>
                                  <w:sz w:val="19"/>
                                </w:rPr>
                                <w:t xml:space="preserve"> </w:t>
                              </w:r>
                              <w:r>
                                <w:rPr>
                                  <w:rFonts w:ascii="Calibri" w:eastAsia="Calibri" w:hAnsi="Calibri" w:cs="Calibri"/>
                                  <w:w w:val="98"/>
                                  <w:sz w:val="19"/>
                                </w:rPr>
                                <w:t>and</w:t>
                              </w:r>
                              <w:r>
                                <w:rPr>
                                  <w:rFonts w:ascii="Calibri" w:eastAsia="Calibri" w:hAnsi="Calibri" w:cs="Calibri"/>
                                  <w:spacing w:val="10"/>
                                  <w:w w:val="98"/>
                                  <w:sz w:val="19"/>
                                </w:rPr>
                                <w:t xml:space="preserve"> </w:t>
                              </w:r>
                              <w:r>
                                <w:rPr>
                                  <w:rFonts w:ascii="Calibri" w:eastAsia="Calibri" w:hAnsi="Calibri" w:cs="Calibri"/>
                                  <w:w w:val="98"/>
                                  <w:sz w:val="19"/>
                                </w:rPr>
                                <w:t>is</w:t>
                              </w:r>
                              <w:r>
                                <w:rPr>
                                  <w:rFonts w:ascii="Calibri" w:eastAsia="Calibri" w:hAnsi="Calibri" w:cs="Calibri"/>
                                  <w:spacing w:val="9"/>
                                  <w:w w:val="98"/>
                                  <w:sz w:val="19"/>
                                </w:rPr>
                                <w:t xml:space="preserve"> </w:t>
                              </w:r>
                              <w:r>
                                <w:rPr>
                                  <w:rFonts w:ascii="Calibri" w:eastAsia="Calibri" w:hAnsi="Calibri" w:cs="Calibri"/>
                                  <w:w w:val="98"/>
                                  <w:sz w:val="19"/>
                                </w:rPr>
                                <w:t>unavailable</w:t>
                              </w:r>
                              <w:r>
                                <w:rPr>
                                  <w:rFonts w:ascii="Calibri" w:eastAsia="Calibri" w:hAnsi="Calibri" w:cs="Calibri"/>
                                  <w:spacing w:val="5"/>
                                  <w:w w:val="98"/>
                                  <w:sz w:val="19"/>
                                </w:rPr>
                                <w:t xml:space="preserve"> </w:t>
                              </w:r>
                              <w:r>
                                <w:rPr>
                                  <w:rFonts w:ascii="Calibri" w:eastAsia="Calibri" w:hAnsi="Calibri" w:cs="Calibri"/>
                                  <w:w w:val="98"/>
                                  <w:sz w:val="19"/>
                                </w:rPr>
                                <w:t>for</w:t>
                              </w:r>
                              <w:r>
                                <w:rPr>
                                  <w:rFonts w:ascii="Calibri" w:eastAsia="Calibri" w:hAnsi="Calibri" w:cs="Calibri"/>
                                  <w:spacing w:val="6"/>
                                  <w:w w:val="98"/>
                                  <w:sz w:val="19"/>
                                </w:rPr>
                                <w:t xml:space="preserve"> </w:t>
                              </w:r>
                              <w:r>
                                <w:rPr>
                                  <w:rFonts w:ascii="Calibri" w:eastAsia="Calibri" w:hAnsi="Calibri" w:cs="Calibri"/>
                                  <w:w w:val="98"/>
                                  <w:sz w:val="19"/>
                                </w:rPr>
                                <w:t>editing.</w:t>
                              </w:r>
                            </w:p>
                          </w:txbxContent>
                        </wps:txbx>
                        <wps:bodyPr horzOverflow="overflow" vert="horz" lIns="0" tIns="0" rIns="0" bIns="0" rtlCol="0">
                          <a:noAutofit/>
                        </wps:bodyPr>
                      </wps:wsp>
                      <wps:wsp>
                        <wps:cNvPr id="30" name="Rectangle 30"/>
                        <wps:cNvSpPr/>
                        <wps:spPr>
                          <a:xfrm>
                            <a:off x="121954" y="759353"/>
                            <a:ext cx="194436" cy="51282"/>
                          </a:xfrm>
                          <a:prstGeom prst="rect">
                            <a:avLst/>
                          </a:prstGeom>
                          <a:ln>
                            <a:noFill/>
                          </a:ln>
                        </wps:spPr>
                        <wps:txbx>
                          <w:txbxContent>
                            <w:p w:rsidR="00DF28B4" w:rsidRDefault="00DF28B4" w:rsidP="00041FEE">
                              <w:r>
                                <w:rPr>
                                  <w:rFonts w:ascii="Calibri" w:eastAsia="Calibri" w:hAnsi="Calibri" w:cs="Calibri"/>
                                  <w:w w:val="189"/>
                                  <w:sz w:val="24"/>
                                </w:rPr>
                                <w:t></w:t>
                              </w:r>
                            </w:p>
                          </w:txbxContent>
                        </wps:txbx>
                        <wps:bodyPr horzOverflow="overflow" vert="horz" lIns="0" tIns="0" rIns="0" bIns="0" rtlCol="0">
                          <a:noAutofit/>
                        </wps:bodyPr>
                      </wps:wsp>
                      <wps:wsp>
                        <wps:cNvPr id="31" name="Rectangle 31"/>
                        <wps:cNvSpPr/>
                        <wps:spPr>
                          <a:xfrm>
                            <a:off x="262963" y="687539"/>
                            <a:ext cx="3191749" cy="169406"/>
                          </a:xfrm>
                          <a:prstGeom prst="rect">
                            <a:avLst/>
                          </a:prstGeom>
                          <a:ln>
                            <a:noFill/>
                          </a:ln>
                        </wps:spPr>
                        <wps:txbx>
                          <w:txbxContent>
                            <w:p w:rsidR="00DF28B4" w:rsidRDefault="00DF28B4" w:rsidP="00041FEE">
                              <w:r>
                                <w:rPr>
                                  <w:rFonts w:ascii="Calibri" w:eastAsia="Calibri" w:hAnsi="Calibri" w:cs="Calibri"/>
                                  <w:spacing w:val="5"/>
                                  <w:w w:val="97"/>
                                  <w:sz w:val="19"/>
                                </w:rPr>
                                <w:t xml:space="preserve"> </w:t>
                              </w:r>
                              <w:r>
                                <w:rPr>
                                  <w:rFonts w:ascii="Calibri" w:eastAsia="Calibri" w:hAnsi="Calibri" w:cs="Calibri"/>
                                  <w:w w:val="97"/>
                                  <w:sz w:val="19"/>
                                </w:rPr>
                                <w:t>The</w:t>
                              </w:r>
                              <w:r>
                                <w:rPr>
                                  <w:rFonts w:ascii="Calibri" w:eastAsia="Calibri" w:hAnsi="Calibri" w:cs="Calibri"/>
                                  <w:spacing w:val="5"/>
                                  <w:w w:val="97"/>
                                  <w:sz w:val="19"/>
                                </w:rPr>
                                <w:t xml:space="preserve"> </w:t>
                              </w:r>
                              <w:r>
                                <w:rPr>
                                  <w:rFonts w:ascii="Calibri" w:eastAsia="Calibri" w:hAnsi="Calibri" w:cs="Calibri"/>
                                  <w:w w:val="97"/>
                                  <w:sz w:val="19"/>
                                </w:rPr>
                                <w:t>following</w:t>
                              </w:r>
                              <w:r>
                                <w:rPr>
                                  <w:rFonts w:ascii="Calibri" w:eastAsia="Calibri" w:hAnsi="Calibri" w:cs="Calibri"/>
                                  <w:spacing w:val="12"/>
                                  <w:w w:val="97"/>
                                  <w:sz w:val="19"/>
                                </w:rPr>
                                <w:t xml:space="preserve"> </w:t>
                              </w:r>
                              <w:r>
                                <w:rPr>
                                  <w:rFonts w:ascii="Calibri" w:eastAsia="Calibri" w:hAnsi="Calibri" w:cs="Calibri"/>
                                  <w:w w:val="97"/>
                                  <w:sz w:val="19"/>
                                </w:rPr>
                                <w:t>requirements</w:t>
                              </w:r>
                              <w:r>
                                <w:rPr>
                                  <w:rFonts w:ascii="Calibri" w:eastAsia="Calibri" w:hAnsi="Calibri" w:cs="Calibri"/>
                                  <w:spacing w:val="9"/>
                                  <w:w w:val="97"/>
                                  <w:sz w:val="19"/>
                                </w:rPr>
                                <w:t xml:space="preserve"> </w:t>
                              </w:r>
                              <w:proofErr w:type="gramStart"/>
                              <w:r>
                                <w:rPr>
                                  <w:rFonts w:ascii="Calibri" w:eastAsia="Calibri" w:hAnsi="Calibri" w:cs="Calibri"/>
                                  <w:w w:val="97"/>
                                  <w:sz w:val="19"/>
                                </w:rPr>
                                <w:t>have</w:t>
                              </w:r>
                              <w:r>
                                <w:rPr>
                                  <w:rFonts w:ascii="Calibri" w:eastAsia="Calibri" w:hAnsi="Calibri" w:cs="Calibri"/>
                                  <w:spacing w:val="5"/>
                                  <w:w w:val="97"/>
                                  <w:sz w:val="19"/>
                                </w:rPr>
                                <w:t xml:space="preserve"> </w:t>
                              </w:r>
                              <w:r>
                                <w:rPr>
                                  <w:rFonts w:ascii="Calibri" w:eastAsia="Calibri" w:hAnsi="Calibri" w:cs="Calibri"/>
                                  <w:w w:val="97"/>
                                  <w:sz w:val="19"/>
                                </w:rPr>
                                <w:t>not</w:t>
                              </w:r>
                              <w:r>
                                <w:rPr>
                                  <w:rFonts w:ascii="Calibri" w:eastAsia="Calibri" w:hAnsi="Calibri" w:cs="Calibri"/>
                                  <w:spacing w:val="8"/>
                                  <w:w w:val="97"/>
                                  <w:sz w:val="19"/>
                                </w:rPr>
                                <w:t xml:space="preserve"> </w:t>
                              </w:r>
                              <w:r>
                                <w:rPr>
                                  <w:rFonts w:ascii="Calibri" w:eastAsia="Calibri" w:hAnsi="Calibri" w:cs="Calibri"/>
                                  <w:w w:val="97"/>
                                  <w:sz w:val="19"/>
                                </w:rPr>
                                <w:t>been</w:t>
                              </w:r>
                              <w:r>
                                <w:rPr>
                                  <w:rFonts w:ascii="Calibri" w:eastAsia="Calibri" w:hAnsi="Calibri" w:cs="Calibri"/>
                                  <w:spacing w:val="6"/>
                                  <w:w w:val="97"/>
                                  <w:sz w:val="19"/>
                                </w:rPr>
                                <w:t xml:space="preserve"> </w:t>
                              </w:r>
                              <w:r>
                                <w:rPr>
                                  <w:rFonts w:ascii="Calibri" w:eastAsia="Calibri" w:hAnsi="Calibri" w:cs="Calibri"/>
                                  <w:w w:val="97"/>
                                  <w:sz w:val="19"/>
                                </w:rPr>
                                <w:t>met</w:t>
                              </w:r>
                              <w:proofErr w:type="gramEnd"/>
                              <w:r>
                                <w:rPr>
                                  <w:rFonts w:ascii="Calibri" w:eastAsia="Calibri" w:hAnsi="Calibri" w:cs="Calibri"/>
                                  <w:w w:val="97"/>
                                  <w:sz w:val="19"/>
                                </w:rPr>
                                <w:t>:</w:t>
                              </w:r>
                            </w:p>
                          </w:txbxContent>
                        </wps:txbx>
                        <wps:bodyPr horzOverflow="overflow" vert="horz" lIns="0" tIns="0" rIns="0" bIns="0" rtlCol="0">
                          <a:noAutofit/>
                        </wps:bodyPr>
                      </wps:wsp>
                      <wps:wsp>
                        <wps:cNvPr id="32" name="Shape 94"/>
                        <wps:cNvSpPr/>
                        <wps:spPr>
                          <a:xfrm>
                            <a:off x="312507" y="891789"/>
                            <a:ext cx="30488" cy="30488"/>
                          </a:xfrm>
                          <a:custGeom>
                            <a:avLst/>
                            <a:gdLst/>
                            <a:ahLst/>
                            <a:cxnLst/>
                            <a:rect l="0" t="0" r="0" b="0"/>
                            <a:pathLst>
                              <a:path w="30488" h="30488">
                                <a:moveTo>
                                  <a:pt x="15244" y="0"/>
                                </a:moveTo>
                                <a:cubicBezTo>
                                  <a:pt x="23663" y="0"/>
                                  <a:pt x="30488" y="6825"/>
                                  <a:pt x="30488" y="15244"/>
                                </a:cubicBezTo>
                                <a:cubicBezTo>
                                  <a:pt x="30488" y="23663"/>
                                  <a:pt x="23663" y="30488"/>
                                  <a:pt x="15244" y="30488"/>
                                </a:cubicBezTo>
                                <a:cubicBezTo>
                                  <a:pt x="6825" y="30488"/>
                                  <a:pt x="0" y="23663"/>
                                  <a:pt x="0" y="15244"/>
                                </a:cubicBezTo>
                                <a:cubicBezTo>
                                  <a:pt x="0" y="6825"/>
                                  <a:pt x="6825" y="0"/>
                                  <a:pt x="15244" y="0"/>
                                </a:cubicBezTo>
                                <a:close/>
                              </a:path>
                            </a:pathLst>
                          </a:custGeom>
                          <a:solidFill>
                            <a:srgbClr val="000000"/>
                          </a:solidFill>
                          <a:ln w="7622" cap="sq" cmpd="sng" algn="ctr">
                            <a:solidFill>
                              <a:srgbClr val="000000"/>
                            </a:solidFill>
                            <a:prstDash val="solid"/>
                            <a:miter lim="127000"/>
                          </a:ln>
                          <a:effectLst/>
                        </wps:spPr>
                        <wps:bodyPr/>
                      </wps:wsp>
                      <wps:wsp>
                        <wps:cNvPr id="33" name="Rectangle 33"/>
                        <wps:cNvSpPr/>
                        <wps:spPr>
                          <a:xfrm>
                            <a:off x="423028" y="839982"/>
                            <a:ext cx="6150418" cy="169406"/>
                          </a:xfrm>
                          <a:prstGeom prst="rect">
                            <a:avLst/>
                          </a:prstGeom>
                          <a:ln>
                            <a:noFill/>
                          </a:ln>
                        </wps:spPr>
                        <wps:txbx>
                          <w:txbxContent>
                            <w:p w:rsidR="00DF28B4" w:rsidRDefault="00DF28B4" w:rsidP="00041FEE">
                              <w:r>
                                <w:rPr>
                                  <w:rFonts w:ascii="Calibri" w:eastAsia="Calibri" w:hAnsi="Calibri" w:cs="Calibri"/>
                                  <w:w w:val="97"/>
                                  <w:sz w:val="19"/>
                                </w:rPr>
                                <w:t>The</w:t>
                              </w:r>
                              <w:r>
                                <w:rPr>
                                  <w:rFonts w:ascii="Calibri" w:eastAsia="Calibri" w:hAnsi="Calibri" w:cs="Calibri"/>
                                  <w:spacing w:val="5"/>
                                  <w:w w:val="97"/>
                                  <w:sz w:val="19"/>
                                </w:rPr>
                                <w:t xml:space="preserve"> </w:t>
                              </w:r>
                              <w:r>
                                <w:rPr>
                                  <w:rFonts w:ascii="Calibri" w:eastAsia="Calibri" w:hAnsi="Calibri" w:cs="Calibri"/>
                                  <w:w w:val="97"/>
                                  <w:sz w:val="19"/>
                                </w:rPr>
                                <w:t>minimum</w:t>
                              </w:r>
                              <w:r>
                                <w:rPr>
                                  <w:rFonts w:ascii="Calibri" w:eastAsia="Calibri" w:hAnsi="Calibri" w:cs="Calibri"/>
                                  <w:spacing w:val="12"/>
                                  <w:w w:val="97"/>
                                  <w:sz w:val="19"/>
                                </w:rPr>
                                <w:t xml:space="preserve"> </w:t>
                              </w:r>
                              <w:r>
                                <w:rPr>
                                  <w:rFonts w:ascii="Calibri" w:eastAsia="Calibri" w:hAnsi="Calibri" w:cs="Calibri"/>
                                  <w:w w:val="97"/>
                                  <w:sz w:val="19"/>
                                </w:rPr>
                                <w:t>number</w:t>
                              </w:r>
                              <w:r>
                                <w:rPr>
                                  <w:rFonts w:ascii="Calibri" w:eastAsia="Calibri" w:hAnsi="Calibri" w:cs="Calibri"/>
                                  <w:spacing w:val="6"/>
                                  <w:w w:val="97"/>
                                  <w:sz w:val="19"/>
                                </w:rPr>
                                <w:t xml:space="preserve"> </w:t>
                              </w:r>
                              <w:r>
                                <w:rPr>
                                  <w:rFonts w:ascii="Calibri" w:eastAsia="Calibri" w:hAnsi="Calibri" w:cs="Calibri"/>
                                  <w:w w:val="97"/>
                                  <w:sz w:val="19"/>
                                </w:rPr>
                                <w:t>of</w:t>
                              </w:r>
                              <w:r>
                                <w:rPr>
                                  <w:rFonts w:ascii="Calibri" w:eastAsia="Calibri" w:hAnsi="Calibri" w:cs="Calibri"/>
                                  <w:spacing w:val="7"/>
                                  <w:w w:val="97"/>
                                  <w:sz w:val="19"/>
                                </w:rPr>
                                <w:t xml:space="preserve"> </w:t>
                              </w:r>
                              <w:r>
                                <w:rPr>
                                  <w:rFonts w:ascii="Calibri" w:eastAsia="Calibri" w:hAnsi="Calibri" w:cs="Calibri"/>
                                  <w:w w:val="97"/>
                                  <w:sz w:val="19"/>
                                </w:rPr>
                                <w:t>walkthrough(s)</w:t>
                              </w:r>
                              <w:r>
                                <w:rPr>
                                  <w:rFonts w:ascii="Calibri" w:eastAsia="Calibri" w:hAnsi="Calibri" w:cs="Calibri"/>
                                  <w:spacing w:val="7"/>
                                  <w:w w:val="97"/>
                                  <w:sz w:val="19"/>
                                </w:rPr>
                                <w:t xml:space="preserve"> </w:t>
                              </w:r>
                              <w:r>
                                <w:rPr>
                                  <w:rFonts w:ascii="Calibri" w:eastAsia="Calibri" w:hAnsi="Calibri" w:cs="Calibri"/>
                                  <w:w w:val="97"/>
                                  <w:sz w:val="19"/>
                                </w:rPr>
                                <w:t>for</w:t>
                              </w:r>
                              <w:r>
                                <w:rPr>
                                  <w:rFonts w:ascii="Calibri" w:eastAsia="Calibri" w:hAnsi="Calibri" w:cs="Calibri"/>
                                  <w:spacing w:val="6"/>
                                  <w:w w:val="97"/>
                                  <w:sz w:val="19"/>
                                </w:rPr>
                                <w:t xml:space="preserve"> </w:t>
                              </w:r>
                              <w:r>
                                <w:rPr>
                                  <w:rFonts w:ascii="Calibri" w:eastAsia="Calibri" w:hAnsi="Calibri" w:cs="Calibri"/>
                                  <w:w w:val="97"/>
                                  <w:sz w:val="19"/>
                                </w:rPr>
                                <w:t>the</w:t>
                              </w:r>
                              <w:r>
                                <w:rPr>
                                  <w:rFonts w:ascii="Calibri" w:eastAsia="Calibri" w:hAnsi="Calibri" w:cs="Calibri"/>
                                  <w:spacing w:val="5"/>
                                  <w:w w:val="97"/>
                                  <w:sz w:val="19"/>
                                </w:rPr>
                                <w:t xml:space="preserve"> </w:t>
                              </w:r>
                              <w:r>
                                <w:rPr>
                                  <w:rFonts w:ascii="Calibri" w:eastAsia="Calibri" w:hAnsi="Calibri" w:cs="Calibri"/>
                                  <w:w w:val="97"/>
                                  <w:sz w:val="19"/>
                                </w:rPr>
                                <w:t>Preliminary</w:t>
                              </w:r>
                              <w:r>
                                <w:rPr>
                                  <w:rFonts w:ascii="Calibri" w:eastAsia="Calibri" w:hAnsi="Calibri" w:cs="Calibri"/>
                                  <w:spacing w:val="13"/>
                                  <w:w w:val="97"/>
                                  <w:sz w:val="19"/>
                                </w:rPr>
                                <w:t xml:space="preserve"> </w:t>
                              </w:r>
                              <w:r>
                                <w:rPr>
                                  <w:rFonts w:ascii="Calibri" w:eastAsia="Calibri" w:hAnsi="Calibri" w:cs="Calibri"/>
                                  <w:w w:val="97"/>
                                  <w:sz w:val="19"/>
                                </w:rPr>
                                <w:t>Cycle</w:t>
                              </w:r>
                              <w:r>
                                <w:rPr>
                                  <w:rFonts w:ascii="Calibri" w:eastAsia="Calibri" w:hAnsi="Calibri" w:cs="Calibri"/>
                                  <w:spacing w:val="5"/>
                                  <w:w w:val="97"/>
                                  <w:sz w:val="19"/>
                                </w:rPr>
                                <w:t xml:space="preserve"> </w:t>
                              </w:r>
                              <w:proofErr w:type="gramStart"/>
                              <w:r>
                                <w:rPr>
                                  <w:rFonts w:ascii="Calibri" w:eastAsia="Calibri" w:hAnsi="Calibri" w:cs="Calibri"/>
                                  <w:w w:val="97"/>
                                  <w:sz w:val="19"/>
                                </w:rPr>
                                <w:t>have</w:t>
                              </w:r>
                              <w:r>
                                <w:rPr>
                                  <w:rFonts w:ascii="Calibri" w:eastAsia="Calibri" w:hAnsi="Calibri" w:cs="Calibri"/>
                                  <w:spacing w:val="5"/>
                                  <w:w w:val="97"/>
                                  <w:sz w:val="19"/>
                                </w:rPr>
                                <w:t xml:space="preserve"> </w:t>
                              </w:r>
                              <w:r>
                                <w:rPr>
                                  <w:rFonts w:ascii="Calibri" w:eastAsia="Calibri" w:hAnsi="Calibri" w:cs="Calibri"/>
                                  <w:w w:val="97"/>
                                  <w:sz w:val="19"/>
                                </w:rPr>
                                <w:t>not</w:t>
                              </w:r>
                              <w:r>
                                <w:rPr>
                                  <w:rFonts w:ascii="Calibri" w:eastAsia="Calibri" w:hAnsi="Calibri" w:cs="Calibri"/>
                                  <w:spacing w:val="8"/>
                                  <w:w w:val="97"/>
                                  <w:sz w:val="19"/>
                                </w:rPr>
                                <w:t xml:space="preserve"> </w:t>
                              </w:r>
                              <w:r>
                                <w:rPr>
                                  <w:rFonts w:ascii="Calibri" w:eastAsia="Calibri" w:hAnsi="Calibri" w:cs="Calibri"/>
                                  <w:w w:val="97"/>
                                  <w:sz w:val="19"/>
                                </w:rPr>
                                <w:t>been</w:t>
                              </w:r>
                              <w:r>
                                <w:rPr>
                                  <w:rFonts w:ascii="Calibri" w:eastAsia="Calibri" w:hAnsi="Calibri" w:cs="Calibri"/>
                                  <w:spacing w:val="6"/>
                                  <w:w w:val="97"/>
                                  <w:sz w:val="19"/>
                                </w:rPr>
                                <w:t xml:space="preserve"> </w:t>
                              </w:r>
                              <w:r>
                                <w:rPr>
                                  <w:rFonts w:ascii="Calibri" w:eastAsia="Calibri" w:hAnsi="Calibri" w:cs="Calibri"/>
                                  <w:w w:val="97"/>
                                  <w:sz w:val="19"/>
                                </w:rPr>
                                <w:t>completed</w:t>
                              </w:r>
                              <w:proofErr w:type="gramEnd"/>
                              <w:r>
                                <w:rPr>
                                  <w:rFonts w:ascii="Calibri" w:eastAsia="Calibri" w:hAnsi="Calibri" w:cs="Calibri"/>
                                  <w:w w:val="97"/>
                                  <w:sz w:val="19"/>
                                </w:rPr>
                                <w:t>.</w:t>
                              </w:r>
                            </w:p>
                          </w:txbxContent>
                        </wps:txbx>
                        <wps:bodyPr horzOverflow="overflow" vert="horz" lIns="0" tIns="0" rIns="0" bIns="0" rtlCol="0">
                          <a:noAutofit/>
                        </wps:bodyPr>
                      </wps:wsp>
                    </wpg:wgp>
                  </a:graphicData>
                </a:graphic>
              </wp:inline>
            </w:drawing>
          </mc:Choice>
          <mc:Fallback>
            <w:pict>
              <v:group w14:anchorId="35872BA2" id="Group 22" o:spid="_x0000_s1026" style="width:519.75pt;height:86.4pt;mso-position-horizontal-relative:char;mso-position-vertical-relative:line" coordsize="66007,1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">
                <v:shape id="Shape 21" o:spid="_x0000_s1027" style="position:absolute;width:33003;height:3963;visibility:visible;mso-wrap-style:square;v-text-anchor:top" coordsize="3300381,39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" path="m30489,l3300381,r,7622l30489,7622c17866,7622,7622,17866,7622,30489r,335373c7622,378484,17866,388729,30489,388729r3269892,l3300381,396351r-3269892,c13659,396351,,382692,,365862l,30489c,13659,13659,,30489,xe" fillcolor="#d6e9c6" stroked="f" strokeweight="0">
                  <v:stroke miterlimit="83231f" joinstyle="miter"/>
                  <v:path arrowok="t" textboxrect="0,0,3300381,396351"/>
                </v:shape>
                <v:shape id="Shape 22" o:spid="_x0000_s1028" style="position:absolute;left:33003;width:33004;height:3963;visibility:visible;mso-wrap-style:square;v-text-anchor:top" coordsize="3300381,39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" path="m,l3269892,v16830,,30489,13659,30489,30489l3300381,365862v,16830,-13659,30489,-30489,30489l,396351r,-7622l3269892,388729v12622,,22867,-10245,22867,-22867l3292759,30489v,-12623,-10245,-22867,-22867,-22867l,7622,,xe" fillcolor="#d6e9c6" stroked="f" strokeweight="0">
                  <v:stroke miterlimit="83231f" joinstyle="miter"/>
                  <v:path arrowok="t" textboxrect="0,0,3300381,396351"/>
                </v:shape>
                <v:shape id="Shape 23" o:spid="_x0000_s1029" style="position:absolute;top:5487;width:33003;height:5488;visibility:visible;mso-wrap-style:square;v-text-anchor:top" coordsize="3300381,54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" path="m30489,l3300381,r,7622l30489,7622c17866,7622,7622,17866,7622,30489r,487816c7622,530927,17866,541171,30489,541171r3269892,l3300381,548793r-3269892,c13659,548793,,535135,,518305l,30489c,13659,13659,,30489,xe" fillcolor="#bce8f1" stroked="f" strokeweight="0">
                  <v:stroke miterlimit="83231f" joinstyle="miter"/>
                  <v:path arrowok="t" textboxrect="0,0,3300381,548793"/>
                </v:shape>
                <v:shape id="Shape 24" o:spid="_x0000_s1030" style="position:absolute;left:33003;top:5487;width:33004;height:5488;visibility:visible;mso-wrap-style:square;v-text-anchor:top" coordsize="3300381,54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" path="m,l3269892,v16830,,30489,13659,30489,30489l3300381,518305v,16830,-13659,30488,-30489,30488l,548793r,-7622l3269892,541171v12622,,22867,-10244,22867,-22866l3292759,30489v,-12623,-10245,-22867,-22867,-22867l,7622,,xe" fillcolor="#bce8f1" stroked="f" strokeweight="0">
                  <v:stroke miterlimit="83231f" joinstyle="miter"/>
                  <v:path arrowok="t" textboxrect="0,0,3300381,548793"/>
                </v:shape>
                <v:rect id="Rectangle 27" o:spid="_x0000_s1031" style="position:absolute;left:1219;top:2105;width:1944;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DF28B4" w:rsidRDefault="00DF28B4" w:rsidP="00041FEE">
                        <w:r>
                          <w:rPr>
                            <w:rFonts w:ascii="Calibri" w:eastAsia="Calibri" w:hAnsi="Calibri" w:cs="Calibri"/>
                            <w:w w:val="189"/>
                            <w:sz w:val="24"/>
                          </w:rPr>
                          <w:t></w:t>
                        </w:r>
                      </w:p>
                    </w:txbxContent>
                  </v:textbox>
                </v:rect>
                <v:rect id="Rectangle 28" o:spid="_x0000_s1032" style="position:absolute;left:2629;top:1387;width:344;height:1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DF28B4" w:rsidRDefault="00DF28B4" w:rsidP="00041FEE">
                        <w:r>
                          <w:rPr>
                            <w:rFonts w:ascii="Calibri" w:eastAsia="Calibri" w:hAnsi="Calibri" w:cs="Calibri"/>
                            <w:sz w:val="19"/>
                          </w:rPr>
                          <w:t xml:space="preserve"> </w:t>
                        </w:r>
                      </w:p>
                    </w:txbxContent>
                  </v:textbox>
                </v:rect>
                <v:rect id="Rectangle 29" o:spid="_x0000_s1033" style="position:absolute;left:2934;top:1387;width:43966;height:1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DF28B4" w:rsidRDefault="00DF28B4" w:rsidP="00041FEE">
                        <w:r>
                          <w:rPr>
                            <w:rFonts w:ascii="Calibri" w:eastAsia="Calibri" w:hAnsi="Calibri" w:cs="Calibri"/>
                            <w:w w:val="98"/>
                            <w:sz w:val="19"/>
                          </w:rPr>
                          <w:t>This</w:t>
                        </w:r>
                        <w:r>
                          <w:rPr>
                            <w:rFonts w:ascii="Calibri" w:eastAsia="Calibri" w:hAnsi="Calibri" w:cs="Calibri"/>
                            <w:spacing w:val="9"/>
                            <w:w w:val="98"/>
                            <w:sz w:val="19"/>
                          </w:rPr>
                          <w:t xml:space="preserve"> </w:t>
                        </w:r>
                        <w:r>
                          <w:rPr>
                            <w:rFonts w:ascii="Calibri" w:eastAsia="Calibri" w:hAnsi="Calibri" w:cs="Calibri"/>
                            <w:w w:val="98"/>
                            <w:sz w:val="19"/>
                          </w:rPr>
                          <w:t>evaluation</w:t>
                        </w:r>
                        <w:r>
                          <w:rPr>
                            <w:rFonts w:ascii="Calibri" w:eastAsia="Calibri" w:hAnsi="Calibri" w:cs="Calibri"/>
                            <w:spacing w:val="6"/>
                            <w:w w:val="98"/>
                            <w:sz w:val="19"/>
                          </w:rPr>
                          <w:t xml:space="preserve"> </w:t>
                        </w:r>
                        <w:proofErr w:type="gramStart"/>
                        <w:r>
                          <w:rPr>
                            <w:rFonts w:ascii="Calibri" w:eastAsia="Calibri" w:hAnsi="Calibri" w:cs="Calibri"/>
                            <w:w w:val="98"/>
                            <w:sz w:val="19"/>
                          </w:rPr>
                          <w:t>has</w:t>
                        </w:r>
                        <w:r>
                          <w:rPr>
                            <w:rFonts w:ascii="Calibri" w:eastAsia="Calibri" w:hAnsi="Calibri" w:cs="Calibri"/>
                            <w:spacing w:val="9"/>
                            <w:w w:val="98"/>
                            <w:sz w:val="19"/>
                          </w:rPr>
                          <w:t xml:space="preserve"> </w:t>
                        </w:r>
                        <w:r>
                          <w:rPr>
                            <w:rFonts w:ascii="Calibri" w:eastAsia="Calibri" w:hAnsi="Calibri" w:cs="Calibri"/>
                            <w:w w:val="98"/>
                            <w:sz w:val="19"/>
                          </w:rPr>
                          <w:t>been</w:t>
                        </w:r>
                        <w:r>
                          <w:rPr>
                            <w:rFonts w:ascii="Calibri" w:eastAsia="Calibri" w:hAnsi="Calibri" w:cs="Calibri"/>
                            <w:spacing w:val="6"/>
                            <w:w w:val="98"/>
                            <w:sz w:val="19"/>
                          </w:rPr>
                          <w:t xml:space="preserve"> </w:t>
                        </w:r>
                        <w:r>
                          <w:rPr>
                            <w:rFonts w:ascii="Calibri" w:eastAsia="Calibri" w:hAnsi="Calibri" w:cs="Calibri"/>
                            <w:w w:val="98"/>
                            <w:sz w:val="19"/>
                          </w:rPr>
                          <w:t>completed</w:t>
                        </w:r>
                        <w:proofErr w:type="gramEnd"/>
                        <w:r>
                          <w:rPr>
                            <w:rFonts w:ascii="Calibri" w:eastAsia="Calibri" w:hAnsi="Calibri" w:cs="Calibri"/>
                            <w:spacing w:val="10"/>
                            <w:w w:val="98"/>
                            <w:sz w:val="19"/>
                          </w:rPr>
                          <w:t xml:space="preserve"> </w:t>
                        </w:r>
                        <w:r>
                          <w:rPr>
                            <w:rFonts w:ascii="Calibri" w:eastAsia="Calibri" w:hAnsi="Calibri" w:cs="Calibri"/>
                            <w:w w:val="98"/>
                            <w:sz w:val="19"/>
                          </w:rPr>
                          <w:t>and</w:t>
                        </w:r>
                        <w:r>
                          <w:rPr>
                            <w:rFonts w:ascii="Calibri" w:eastAsia="Calibri" w:hAnsi="Calibri" w:cs="Calibri"/>
                            <w:spacing w:val="10"/>
                            <w:w w:val="98"/>
                            <w:sz w:val="19"/>
                          </w:rPr>
                          <w:t xml:space="preserve"> </w:t>
                        </w:r>
                        <w:r>
                          <w:rPr>
                            <w:rFonts w:ascii="Calibri" w:eastAsia="Calibri" w:hAnsi="Calibri" w:cs="Calibri"/>
                            <w:w w:val="98"/>
                            <w:sz w:val="19"/>
                          </w:rPr>
                          <w:t>is</w:t>
                        </w:r>
                        <w:r>
                          <w:rPr>
                            <w:rFonts w:ascii="Calibri" w:eastAsia="Calibri" w:hAnsi="Calibri" w:cs="Calibri"/>
                            <w:spacing w:val="9"/>
                            <w:w w:val="98"/>
                            <w:sz w:val="19"/>
                          </w:rPr>
                          <w:t xml:space="preserve"> </w:t>
                        </w:r>
                        <w:r>
                          <w:rPr>
                            <w:rFonts w:ascii="Calibri" w:eastAsia="Calibri" w:hAnsi="Calibri" w:cs="Calibri"/>
                            <w:w w:val="98"/>
                            <w:sz w:val="19"/>
                          </w:rPr>
                          <w:t>unavailable</w:t>
                        </w:r>
                        <w:r>
                          <w:rPr>
                            <w:rFonts w:ascii="Calibri" w:eastAsia="Calibri" w:hAnsi="Calibri" w:cs="Calibri"/>
                            <w:spacing w:val="5"/>
                            <w:w w:val="98"/>
                            <w:sz w:val="19"/>
                          </w:rPr>
                          <w:t xml:space="preserve"> </w:t>
                        </w:r>
                        <w:r>
                          <w:rPr>
                            <w:rFonts w:ascii="Calibri" w:eastAsia="Calibri" w:hAnsi="Calibri" w:cs="Calibri"/>
                            <w:w w:val="98"/>
                            <w:sz w:val="19"/>
                          </w:rPr>
                          <w:t>for</w:t>
                        </w:r>
                        <w:r>
                          <w:rPr>
                            <w:rFonts w:ascii="Calibri" w:eastAsia="Calibri" w:hAnsi="Calibri" w:cs="Calibri"/>
                            <w:spacing w:val="6"/>
                            <w:w w:val="98"/>
                            <w:sz w:val="19"/>
                          </w:rPr>
                          <w:t xml:space="preserve"> </w:t>
                        </w:r>
                        <w:r>
                          <w:rPr>
                            <w:rFonts w:ascii="Calibri" w:eastAsia="Calibri" w:hAnsi="Calibri" w:cs="Calibri"/>
                            <w:w w:val="98"/>
                            <w:sz w:val="19"/>
                          </w:rPr>
                          <w:t>editing.</w:t>
                        </w:r>
                      </w:p>
                    </w:txbxContent>
                  </v:textbox>
                </v:rect>
                <v:rect id="Rectangle 30" o:spid="_x0000_s1034" style="position:absolute;left:1219;top:7593;width:1944;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DF28B4" w:rsidRDefault="00DF28B4" w:rsidP="00041FEE">
                        <w:r>
                          <w:rPr>
                            <w:rFonts w:ascii="Calibri" w:eastAsia="Calibri" w:hAnsi="Calibri" w:cs="Calibri"/>
                            <w:w w:val="189"/>
                            <w:sz w:val="24"/>
                          </w:rPr>
                          <w:t></w:t>
                        </w:r>
                      </w:p>
                    </w:txbxContent>
                  </v:textbox>
                </v:rect>
                <v:rect id="Rectangle 31" o:spid="_x0000_s1035" style="position:absolute;left:2629;top:6875;width:31918;height:1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DF28B4" w:rsidRDefault="00DF28B4" w:rsidP="00041FEE">
                        <w:r>
                          <w:rPr>
                            <w:rFonts w:ascii="Calibri" w:eastAsia="Calibri" w:hAnsi="Calibri" w:cs="Calibri"/>
                            <w:spacing w:val="5"/>
                            <w:w w:val="97"/>
                            <w:sz w:val="19"/>
                          </w:rPr>
                          <w:t xml:space="preserve"> </w:t>
                        </w:r>
                        <w:r>
                          <w:rPr>
                            <w:rFonts w:ascii="Calibri" w:eastAsia="Calibri" w:hAnsi="Calibri" w:cs="Calibri"/>
                            <w:w w:val="97"/>
                            <w:sz w:val="19"/>
                          </w:rPr>
                          <w:t>The</w:t>
                        </w:r>
                        <w:r>
                          <w:rPr>
                            <w:rFonts w:ascii="Calibri" w:eastAsia="Calibri" w:hAnsi="Calibri" w:cs="Calibri"/>
                            <w:spacing w:val="5"/>
                            <w:w w:val="97"/>
                            <w:sz w:val="19"/>
                          </w:rPr>
                          <w:t xml:space="preserve"> </w:t>
                        </w:r>
                        <w:r>
                          <w:rPr>
                            <w:rFonts w:ascii="Calibri" w:eastAsia="Calibri" w:hAnsi="Calibri" w:cs="Calibri"/>
                            <w:w w:val="97"/>
                            <w:sz w:val="19"/>
                          </w:rPr>
                          <w:t>following</w:t>
                        </w:r>
                        <w:r>
                          <w:rPr>
                            <w:rFonts w:ascii="Calibri" w:eastAsia="Calibri" w:hAnsi="Calibri" w:cs="Calibri"/>
                            <w:spacing w:val="12"/>
                            <w:w w:val="97"/>
                            <w:sz w:val="19"/>
                          </w:rPr>
                          <w:t xml:space="preserve"> </w:t>
                        </w:r>
                        <w:r>
                          <w:rPr>
                            <w:rFonts w:ascii="Calibri" w:eastAsia="Calibri" w:hAnsi="Calibri" w:cs="Calibri"/>
                            <w:w w:val="97"/>
                            <w:sz w:val="19"/>
                          </w:rPr>
                          <w:t>requirements</w:t>
                        </w:r>
                        <w:r>
                          <w:rPr>
                            <w:rFonts w:ascii="Calibri" w:eastAsia="Calibri" w:hAnsi="Calibri" w:cs="Calibri"/>
                            <w:spacing w:val="9"/>
                            <w:w w:val="97"/>
                            <w:sz w:val="19"/>
                          </w:rPr>
                          <w:t xml:space="preserve"> </w:t>
                        </w:r>
                        <w:proofErr w:type="gramStart"/>
                        <w:r>
                          <w:rPr>
                            <w:rFonts w:ascii="Calibri" w:eastAsia="Calibri" w:hAnsi="Calibri" w:cs="Calibri"/>
                            <w:w w:val="97"/>
                            <w:sz w:val="19"/>
                          </w:rPr>
                          <w:t>have</w:t>
                        </w:r>
                        <w:r>
                          <w:rPr>
                            <w:rFonts w:ascii="Calibri" w:eastAsia="Calibri" w:hAnsi="Calibri" w:cs="Calibri"/>
                            <w:spacing w:val="5"/>
                            <w:w w:val="97"/>
                            <w:sz w:val="19"/>
                          </w:rPr>
                          <w:t xml:space="preserve"> </w:t>
                        </w:r>
                        <w:r>
                          <w:rPr>
                            <w:rFonts w:ascii="Calibri" w:eastAsia="Calibri" w:hAnsi="Calibri" w:cs="Calibri"/>
                            <w:w w:val="97"/>
                            <w:sz w:val="19"/>
                          </w:rPr>
                          <w:t>not</w:t>
                        </w:r>
                        <w:r>
                          <w:rPr>
                            <w:rFonts w:ascii="Calibri" w:eastAsia="Calibri" w:hAnsi="Calibri" w:cs="Calibri"/>
                            <w:spacing w:val="8"/>
                            <w:w w:val="97"/>
                            <w:sz w:val="19"/>
                          </w:rPr>
                          <w:t xml:space="preserve"> </w:t>
                        </w:r>
                        <w:r>
                          <w:rPr>
                            <w:rFonts w:ascii="Calibri" w:eastAsia="Calibri" w:hAnsi="Calibri" w:cs="Calibri"/>
                            <w:w w:val="97"/>
                            <w:sz w:val="19"/>
                          </w:rPr>
                          <w:t>been</w:t>
                        </w:r>
                        <w:r>
                          <w:rPr>
                            <w:rFonts w:ascii="Calibri" w:eastAsia="Calibri" w:hAnsi="Calibri" w:cs="Calibri"/>
                            <w:spacing w:val="6"/>
                            <w:w w:val="97"/>
                            <w:sz w:val="19"/>
                          </w:rPr>
                          <w:t xml:space="preserve"> </w:t>
                        </w:r>
                        <w:r>
                          <w:rPr>
                            <w:rFonts w:ascii="Calibri" w:eastAsia="Calibri" w:hAnsi="Calibri" w:cs="Calibri"/>
                            <w:w w:val="97"/>
                            <w:sz w:val="19"/>
                          </w:rPr>
                          <w:t>met</w:t>
                        </w:r>
                        <w:proofErr w:type="gramEnd"/>
                        <w:r>
                          <w:rPr>
                            <w:rFonts w:ascii="Calibri" w:eastAsia="Calibri" w:hAnsi="Calibri" w:cs="Calibri"/>
                            <w:w w:val="97"/>
                            <w:sz w:val="19"/>
                          </w:rPr>
                          <w:t>:</w:t>
                        </w:r>
                      </w:p>
                    </w:txbxContent>
                  </v:textbox>
                </v:rect>
                <v:shape id="Shape 94" o:spid="_x0000_s1036" style="position:absolute;left:3125;top:8917;width:304;height:305;visibility:visible;mso-wrap-style:square;v-text-anchor:top" coordsize="30488,3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" path="m15244,v8419,,15244,6825,15244,15244c30488,23663,23663,30488,15244,30488,6825,30488,,23663,,15244,,6825,6825,,15244,xe" fillcolor="black" strokeweight=".21172mm">
                  <v:stroke miterlimit="83231f" joinstyle="miter" endcap="square"/>
                  <v:path arrowok="t" textboxrect="0,0,30488,30488"/>
                </v:shape>
                <v:rect id="Rectangle 33" o:spid="_x0000_s1037" style="position:absolute;left:4230;top:8399;width:61504;height:1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DF28B4" w:rsidRDefault="00DF28B4" w:rsidP="00041FEE">
                        <w:r>
                          <w:rPr>
                            <w:rFonts w:ascii="Calibri" w:eastAsia="Calibri" w:hAnsi="Calibri" w:cs="Calibri"/>
                            <w:w w:val="97"/>
                            <w:sz w:val="19"/>
                          </w:rPr>
                          <w:t>The</w:t>
                        </w:r>
                        <w:r>
                          <w:rPr>
                            <w:rFonts w:ascii="Calibri" w:eastAsia="Calibri" w:hAnsi="Calibri" w:cs="Calibri"/>
                            <w:spacing w:val="5"/>
                            <w:w w:val="97"/>
                            <w:sz w:val="19"/>
                          </w:rPr>
                          <w:t xml:space="preserve"> </w:t>
                        </w:r>
                        <w:r>
                          <w:rPr>
                            <w:rFonts w:ascii="Calibri" w:eastAsia="Calibri" w:hAnsi="Calibri" w:cs="Calibri"/>
                            <w:w w:val="97"/>
                            <w:sz w:val="19"/>
                          </w:rPr>
                          <w:t>minimum</w:t>
                        </w:r>
                        <w:r>
                          <w:rPr>
                            <w:rFonts w:ascii="Calibri" w:eastAsia="Calibri" w:hAnsi="Calibri" w:cs="Calibri"/>
                            <w:spacing w:val="12"/>
                            <w:w w:val="97"/>
                            <w:sz w:val="19"/>
                          </w:rPr>
                          <w:t xml:space="preserve"> </w:t>
                        </w:r>
                        <w:r>
                          <w:rPr>
                            <w:rFonts w:ascii="Calibri" w:eastAsia="Calibri" w:hAnsi="Calibri" w:cs="Calibri"/>
                            <w:w w:val="97"/>
                            <w:sz w:val="19"/>
                          </w:rPr>
                          <w:t>number</w:t>
                        </w:r>
                        <w:r>
                          <w:rPr>
                            <w:rFonts w:ascii="Calibri" w:eastAsia="Calibri" w:hAnsi="Calibri" w:cs="Calibri"/>
                            <w:spacing w:val="6"/>
                            <w:w w:val="97"/>
                            <w:sz w:val="19"/>
                          </w:rPr>
                          <w:t xml:space="preserve"> </w:t>
                        </w:r>
                        <w:r>
                          <w:rPr>
                            <w:rFonts w:ascii="Calibri" w:eastAsia="Calibri" w:hAnsi="Calibri" w:cs="Calibri"/>
                            <w:w w:val="97"/>
                            <w:sz w:val="19"/>
                          </w:rPr>
                          <w:t>of</w:t>
                        </w:r>
                        <w:r>
                          <w:rPr>
                            <w:rFonts w:ascii="Calibri" w:eastAsia="Calibri" w:hAnsi="Calibri" w:cs="Calibri"/>
                            <w:spacing w:val="7"/>
                            <w:w w:val="97"/>
                            <w:sz w:val="19"/>
                          </w:rPr>
                          <w:t xml:space="preserve"> </w:t>
                        </w:r>
                        <w:r>
                          <w:rPr>
                            <w:rFonts w:ascii="Calibri" w:eastAsia="Calibri" w:hAnsi="Calibri" w:cs="Calibri"/>
                            <w:w w:val="97"/>
                            <w:sz w:val="19"/>
                          </w:rPr>
                          <w:t>walkthrough(s)</w:t>
                        </w:r>
                        <w:r>
                          <w:rPr>
                            <w:rFonts w:ascii="Calibri" w:eastAsia="Calibri" w:hAnsi="Calibri" w:cs="Calibri"/>
                            <w:spacing w:val="7"/>
                            <w:w w:val="97"/>
                            <w:sz w:val="19"/>
                          </w:rPr>
                          <w:t xml:space="preserve"> </w:t>
                        </w:r>
                        <w:r>
                          <w:rPr>
                            <w:rFonts w:ascii="Calibri" w:eastAsia="Calibri" w:hAnsi="Calibri" w:cs="Calibri"/>
                            <w:w w:val="97"/>
                            <w:sz w:val="19"/>
                          </w:rPr>
                          <w:t>for</w:t>
                        </w:r>
                        <w:r>
                          <w:rPr>
                            <w:rFonts w:ascii="Calibri" w:eastAsia="Calibri" w:hAnsi="Calibri" w:cs="Calibri"/>
                            <w:spacing w:val="6"/>
                            <w:w w:val="97"/>
                            <w:sz w:val="19"/>
                          </w:rPr>
                          <w:t xml:space="preserve"> </w:t>
                        </w:r>
                        <w:r>
                          <w:rPr>
                            <w:rFonts w:ascii="Calibri" w:eastAsia="Calibri" w:hAnsi="Calibri" w:cs="Calibri"/>
                            <w:w w:val="97"/>
                            <w:sz w:val="19"/>
                          </w:rPr>
                          <w:t>the</w:t>
                        </w:r>
                        <w:r>
                          <w:rPr>
                            <w:rFonts w:ascii="Calibri" w:eastAsia="Calibri" w:hAnsi="Calibri" w:cs="Calibri"/>
                            <w:spacing w:val="5"/>
                            <w:w w:val="97"/>
                            <w:sz w:val="19"/>
                          </w:rPr>
                          <w:t xml:space="preserve"> </w:t>
                        </w:r>
                        <w:r>
                          <w:rPr>
                            <w:rFonts w:ascii="Calibri" w:eastAsia="Calibri" w:hAnsi="Calibri" w:cs="Calibri"/>
                            <w:w w:val="97"/>
                            <w:sz w:val="19"/>
                          </w:rPr>
                          <w:t>Preliminary</w:t>
                        </w:r>
                        <w:r>
                          <w:rPr>
                            <w:rFonts w:ascii="Calibri" w:eastAsia="Calibri" w:hAnsi="Calibri" w:cs="Calibri"/>
                            <w:spacing w:val="13"/>
                            <w:w w:val="97"/>
                            <w:sz w:val="19"/>
                          </w:rPr>
                          <w:t xml:space="preserve"> </w:t>
                        </w:r>
                        <w:r>
                          <w:rPr>
                            <w:rFonts w:ascii="Calibri" w:eastAsia="Calibri" w:hAnsi="Calibri" w:cs="Calibri"/>
                            <w:w w:val="97"/>
                            <w:sz w:val="19"/>
                          </w:rPr>
                          <w:t>Cycle</w:t>
                        </w:r>
                        <w:r>
                          <w:rPr>
                            <w:rFonts w:ascii="Calibri" w:eastAsia="Calibri" w:hAnsi="Calibri" w:cs="Calibri"/>
                            <w:spacing w:val="5"/>
                            <w:w w:val="97"/>
                            <w:sz w:val="19"/>
                          </w:rPr>
                          <w:t xml:space="preserve"> </w:t>
                        </w:r>
                        <w:proofErr w:type="gramStart"/>
                        <w:r>
                          <w:rPr>
                            <w:rFonts w:ascii="Calibri" w:eastAsia="Calibri" w:hAnsi="Calibri" w:cs="Calibri"/>
                            <w:w w:val="97"/>
                            <w:sz w:val="19"/>
                          </w:rPr>
                          <w:t>have</w:t>
                        </w:r>
                        <w:r>
                          <w:rPr>
                            <w:rFonts w:ascii="Calibri" w:eastAsia="Calibri" w:hAnsi="Calibri" w:cs="Calibri"/>
                            <w:spacing w:val="5"/>
                            <w:w w:val="97"/>
                            <w:sz w:val="19"/>
                          </w:rPr>
                          <w:t xml:space="preserve"> </w:t>
                        </w:r>
                        <w:r>
                          <w:rPr>
                            <w:rFonts w:ascii="Calibri" w:eastAsia="Calibri" w:hAnsi="Calibri" w:cs="Calibri"/>
                            <w:w w:val="97"/>
                            <w:sz w:val="19"/>
                          </w:rPr>
                          <w:t>not</w:t>
                        </w:r>
                        <w:r>
                          <w:rPr>
                            <w:rFonts w:ascii="Calibri" w:eastAsia="Calibri" w:hAnsi="Calibri" w:cs="Calibri"/>
                            <w:spacing w:val="8"/>
                            <w:w w:val="97"/>
                            <w:sz w:val="19"/>
                          </w:rPr>
                          <w:t xml:space="preserve"> </w:t>
                        </w:r>
                        <w:r>
                          <w:rPr>
                            <w:rFonts w:ascii="Calibri" w:eastAsia="Calibri" w:hAnsi="Calibri" w:cs="Calibri"/>
                            <w:w w:val="97"/>
                            <w:sz w:val="19"/>
                          </w:rPr>
                          <w:t>been</w:t>
                        </w:r>
                        <w:r>
                          <w:rPr>
                            <w:rFonts w:ascii="Calibri" w:eastAsia="Calibri" w:hAnsi="Calibri" w:cs="Calibri"/>
                            <w:spacing w:val="6"/>
                            <w:w w:val="97"/>
                            <w:sz w:val="19"/>
                          </w:rPr>
                          <w:t xml:space="preserve"> </w:t>
                        </w:r>
                        <w:r>
                          <w:rPr>
                            <w:rFonts w:ascii="Calibri" w:eastAsia="Calibri" w:hAnsi="Calibri" w:cs="Calibri"/>
                            <w:w w:val="97"/>
                            <w:sz w:val="19"/>
                          </w:rPr>
                          <w:t>completed</w:t>
                        </w:r>
                        <w:proofErr w:type="gramEnd"/>
                        <w:r>
                          <w:rPr>
                            <w:rFonts w:ascii="Calibri" w:eastAsia="Calibri" w:hAnsi="Calibri" w:cs="Calibri"/>
                            <w:w w:val="97"/>
                            <w:sz w:val="19"/>
                          </w:rPr>
                          <w:t>.</w:t>
                        </w:r>
                      </w:p>
                    </w:txbxContent>
                  </v:textbox>
                </v:rect>
                <w10:anchorlock/>
              </v:group>
            </w:pict>
          </mc:Fallback>
        </mc:AlternateContent>
      </w:r>
    </w:p>
    <w:p w:rsidR="00041FEE" w:rsidRPr="00041FEE" w:rsidRDefault="00041FEE" w:rsidP="00041FEE">
      <w:pPr>
        <w:spacing w:after="0"/>
        <w:ind w:left="-5" w:hanging="10"/>
        <w:rPr>
          <w:rFonts w:ascii="Calibri" w:eastAsia="Calibri" w:hAnsi="Calibri" w:cs="Calibri"/>
          <w:color w:val="000000"/>
        </w:rPr>
      </w:pPr>
      <w:r w:rsidRPr="00041FEE">
        <w:rPr>
          <w:rFonts w:ascii="Calibri" w:eastAsia="Calibri" w:hAnsi="Calibri" w:cs="Calibri"/>
          <w:color w:val="000000"/>
          <w:sz w:val="25"/>
        </w:rPr>
        <w:t>Educator Comments &amp; Feedback</w:t>
      </w:r>
    </w:p>
    <w:tbl>
      <w:tblPr>
        <w:tblStyle w:val="TableGrid"/>
        <w:tblW w:w="10395" w:type="dxa"/>
        <w:tblInd w:w="6" w:type="dxa"/>
        <w:tblCellMar>
          <w:top w:w="128" w:type="dxa"/>
          <w:right w:w="653" w:type="dxa"/>
        </w:tblCellMar>
        <w:tblLook w:val="04A0" w:firstRow="1" w:lastRow="0" w:firstColumn="1" w:lastColumn="0" w:noHBand="0" w:noVBand="1"/>
      </w:tblPr>
      <w:tblGrid>
        <w:gridCol w:w="3328"/>
        <w:gridCol w:w="1188"/>
        <w:gridCol w:w="858"/>
        <w:gridCol w:w="1921"/>
        <w:gridCol w:w="1120"/>
        <w:gridCol w:w="1980"/>
      </w:tblGrid>
      <w:tr w:rsidR="00041FEE" w:rsidRPr="00041FEE" w:rsidTr="00567068">
        <w:trPr>
          <w:trHeight w:val="2305"/>
        </w:trPr>
        <w:tc>
          <w:tcPr>
            <w:tcW w:w="4516" w:type="dxa"/>
            <w:gridSpan w:val="2"/>
            <w:tcBorders>
              <w:top w:val="single" w:sz="5" w:space="0" w:color="DDDDDD"/>
              <w:left w:val="nil"/>
              <w:bottom w:val="single" w:sz="5" w:space="0" w:color="DDDDDD"/>
              <w:right w:val="nil"/>
            </w:tcBorders>
            <w:vAlign w:val="center"/>
          </w:tcPr>
          <w:p w:rsidR="00041FEE" w:rsidRPr="00041FEE" w:rsidRDefault="00041FEE" w:rsidP="00041FEE">
            <w:pPr>
              <w:spacing w:after="11"/>
              <w:ind w:left="-6"/>
              <w:rPr>
                <w:rFonts w:ascii="Calibri" w:eastAsia="Calibri" w:hAnsi="Calibri" w:cs="Calibri"/>
                <w:color w:val="000000"/>
              </w:rPr>
            </w:pPr>
            <w:r w:rsidRPr="00041FEE">
              <w:rPr>
                <w:rFonts w:ascii="Calibri" w:eastAsia="Calibri" w:hAnsi="Calibri" w:cs="Calibri"/>
                <w:color w:val="000000"/>
                <w:sz w:val="19"/>
              </w:rPr>
              <w:t>Final Conference Date</w:t>
            </w:r>
          </w:p>
          <w:p w:rsidR="00041FEE" w:rsidRPr="00041FEE" w:rsidRDefault="00041FEE" w:rsidP="00041FEE">
            <w:pPr>
              <w:spacing w:after="259"/>
              <w:ind w:left="-6"/>
              <w:rPr>
                <w:rFonts w:ascii="Calibri" w:eastAsia="Calibri" w:hAnsi="Calibri" w:cs="Calibri"/>
                <w:color w:val="000000"/>
              </w:rPr>
            </w:pPr>
            <w:r w:rsidRPr="00041FEE">
              <w:rPr>
                <w:rFonts w:ascii="Calibri" w:eastAsia="Calibri" w:hAnsi="Calibri" w:cs="Calibri"/>
                <w:color w:val="000000"/>
                <w:sz w:val="17"/>
              </w:rPr>
              <w:t>The date of the final conference.</w:t>
            </w:r>
          </w:p>
          <w:p w:rsidR="00041FEE" w:rsidRPr="00041FEE" w:rsidRDefault="00041FEE" w:rsidP="00041FEE">
            <w:pPr>
              <w:spacing w:after="11"/>
              <w:ind w:left="-6"/>
              <w:rPr>
                <w:rFonts w:ascii="Calibri" w:eastAsia="Calibri" w:hAnsi="Calibri" w:cs="Calibri"/>
                <w:color w:val="000000"/>
              </w:rPr>
            </w:pPr>
            <w:r w:rsidRPr="00041FEE">
              <w:rPr>
                <w:rFonts w:ascii="Calibri" w:eastAsia="Calibri" w:hAnsi="Calibri" w:cs="Calibri"/>
                <w:color w:val="000000"/>
                <w:sz w:val="19"/>
              </w:rPr>
              <w:t>Evaluator Comments</w:t>
            </w:r>
          </w:p>
          <w:p w:rsidR="00041FEE" w:rsidRPr="00041FEE" w:rsidRDefault="00041FEE" w:rsidP="00041FEE">
            <w:pPr>
              <w:spacing w:after="583"/>
              <w:ind w:left="-6"/>
              <w:rPr>
                <w:rFonts w:ascii="Calibri" w:eastAsia="Calibri" w:hAnsi="Calibri" w:cs="Calibri"/>
                <w:color w:val="000000"/>
              </w:rPr>
            </w:pPr>
            <w:r w:rsidRPr="00041FEE">
              <w:rPr>
                <w:rFonts w:ascii="Calibri" w:eastAsia="Calibri" w:hAnsi="Calibri" w:cs="Calibri"/>
                <w:color w:val="000000"/>
                <w:sz w:val="17"/>
              </w:rPr>
              <w:t>Feedback and comments from the Evaluator(s)</w:t>
            </w:r>
          </w:p>
          <w:p w:rsidR="00041FEE" w:rsidRPr="00041FEE" w:rsidRDefault="00041FEE" w:rsidP="00041FEE">
            <w:pPr>
              <w:ind w:left="-6"/>
              <w:rPr>
                <w:rFonts w:ascii="Calibri" w:eastAsia="Calibri" w:hAnsi="Calibri" w:cs="Calibri"/>
                <w:color w:val="000000"/>
              </w:rPr>
            </w:pPr>
            <w:r w:rsidRPr="00041FEE">
              <w:rPr>
                <w:rFonts w:ascii="Calibri" w:eastAsia="Calibri" w:hAnsi="Calibri" w:cs="Calibri"/>
                <w:color w:val="000000"/>
                <w:sz w:val="25"/>
              </w:rPr>
              <w:t>Observations of Professional Practice</w:t>
            </w:r>
          </w:p>
        </w:tc>
        <w:tc>
          <w:tcPr>
            <w:tcW w:w="2779" w:type="dxa"/>
            <w:gridSpan w:val="2"/>
            <w:tcBorders>
              <w:top w:val="single" w:sz="5" w:space="0" w:color="DDDDDD"/>
              <w:left w:val="nil"/>
              <w:bottom w:val="single" w:sz="5" w:space="0" w:color="DDDDDD"/>
              <w:right w:val="nil"/>
            </w:tcBorders>
          </w:tcPr>
          <w:p w:rsidR="00041FEE" w:rsidRPr="00041FEE" w:rsidRDefault="00041FEE" w:rsidP="00041FEE">
            <w:pPr>
              <w:ind w:left="852"/>
              <w:rPr>
                <w:rFonts w:ascii="Calibri" w:eastAsia="Calibri" w:hAnsi="Calibri" w:cs="Calibri"/>
                <w:color w:val="000000"/>
              </w:rPr>
            </w:pPr>
            <w:r w:rsidRPr="00041FEE">
              <w:rPr>
                <w:rFonts w:ascii="Calibri" w:eastAsia="Calibri" w:hAnsi="Calibri" w:cs="Calibri"/>
                <w:color w:val="000000"/>
                <w:sz w:val="19"/>
              </w:rPr>
              <w:t>3/18/2019 [ no comments ]</w:t>
            </w:r>
          </w:p>
        </w:tc>
        <w:tc>
          <w:tcPr>
            <w:tcW w:w="3100" w:type="dxa"/>
            <w:gridSpan w:val="2"/>
            <w:tcBorders>
              <w:top w:val="single" w:sz="5" w:space="0" w:color="DDDDDD"/>
              <w:left w:val="nil"/>
              <w:bottom w:val="single" w:sz="5" w:space="0" w:color="DDDDDD"/>
              <w:right w:val="nil"/>
            </w:tcBorders>
          </w:tcPr>
          <w:p w:rsidR="00041FEE" w:rsidRPr="00041FEE" w:rsidRDefault="00041FEE" w:rsidP="00041FEE">
            <w:pPr>
              <w:rPr>
                <w:rFonts w:ascii="Calibri" w:eastAsia="Calibri" w:hAnsi="Calibri" w:cs="Calibri"/>
                <w:color w:val="000000"/>
              </w:rPr>
            </w:pPr>
          </w:p>
        </w:tc>
      </w:tr>
      <w:tr w:rsidR="00041FEE" w:rsidRPr="00041FEE" w:rsidTr="00567068">
        <w:trPr>
          <w:trHeight w:val="444"/>
        </w:trPr>
        <w:tc>
          <w:tcPr>
            <w:tcW w:w="3328" w:type="dxa"/>
            <w:tcBorders>
              <w:top w:val="single" w:sz="5" w:space="0" w:color="DDDDDD"/>
              <w:left w:val="nil"/>
              <w:bottom w:val="single" w:sz="5" w:space="0" w:color="DDDDDD"/>
              <w:right w:val="nil"/>
            </w:tcBorders>
            <w:vAlign w:val="center"/>
          </w:tcPr>
          <w:p w:rsidR="00041FEE" w:rsidRPr="00041FEE" w:rsidRDefault="00041FEE" w:rsidP="00041FEE">
            <w:pPr>
              <w:ind w:left="90"/>
              <w:rPr>
                <w:rFonts w:ascii="Calibri" w:eastAsia="Calibri" w:hAnsi="Calibri" w:cs="Calibri"/>
                <w:color w:val="000000"/>
              </w:rPr>
            </w:pPr>
            <w:r w:rsidRPr="00041FEE">
              <w:rPr>
                <w:rFonts w:ascii="Calibri" w:eastAsia="Calibri" w:hAnsi="Calibri" w:cs="Calibri"/>
                <w:color w:val="000000"/>
                <w:sz w:val="19"/>
              </w:rPr>
              <w:t>Domain</w:t>
            </w:r>
          </w:p>
        </w:tc>
        <w:tc>
          <w:tcPr>
            <w:tcW w:w="1188" w:type="dxa"/>
            <w:tcBorders>
              <w:top w:val="single" w:sz="5" w:space="0" w:color="DDDDDD"/>
              <w:left w:val="nil"/>
              <w:bottom w:val="single" w:sz="5" w:space="0" w:color="DDDDDD"/>
              <w:right w:val="nil"/>
            </w:tcBorders>
            <w:vAlign w:val="center"/>
          </w:tcPr>
          <w:p w:rsidR="00041FEE" w:rsidRPr="00041FEE" w:rsidRDefault="00041FEE" w:rsidP="00041FEE">
            <w:pPr>
              <w:rPr>
                <w:rFonts w:ascii="Calibri" w:eastAsia="Calibri" w:hAnsi="Calibri" w:cs="Calibri"/>
                <w:color w:val="000000"/>
              </w:rPr>
            </w:pPr>
            <w:r w:rsidRPr="00041FEE">
              <w:rPr>
                <w:rFonts w:ascii="Calibri" w:eastAsia="Calibri" w:hAnsi="Calibri" w:cs="Calibri"/>
                <w:color w:val="000000"/>
                <w:sz w:val="19"/>
              </w:rPr>
              <w:t>Score</w:t>
            </w:r>
          </w:p>
        </w:tc>
        <w:tc>
          <w:tcPr>
            <w:tcW w:w="2779" w:type="dxa"/>
            <w:gridSpan w:val="2"/>
            <w:tcBorders>
              <w:top w:val="single" w:sz="5" w:space="0" w:color="DDDDDD"/>
              <w:left w:val="nil"/>
              <w:bottom w:val="single" w:sz="5" w:space="0" w:color="DDDDDD"/>
              <w:right w:val="nil"/>
            </w:tcBorders>
            <w:vAlign w:val="center"/>
          </w:tcPr>
          <w:p w:rsidR="00041FEE" w:rsidRPr="00041FEE" w:rsidRDefault="00041FEE" w:rsidP="00041FEE">
            <w:pPr>
              <w:rPr>
                <w:rFonts w:ascii="Calibri" w:eastAsia="Calibri" w:hAnsi="Calibri" w:cs="Calibri"/>
                <w:color w:val="000000"/>
              </w:rPr>
            </w:pPr>
            <w:r w:rsidRPr="00041FEE">
              <w:rPr>
                <w:rFonts w:ascii="Calibri" w:eastAsia="Calibri" w:hAnsi="Calibri" w:cs="Calibri"/>
                <w:color w:val="000000"/>
                <w:sz w:val="19"/>
              </w:rPr>
              <w:t>Weighted Score</w:t>
            </w:r>
          </w:p>
        </w:tc>
        <w:tc>
          <w:tcPr>
            <w:tcW w:w="3100" w:type="dxa"/>
            <w:gridSpan w:val="2"/>
            <w:tcBorders>
              <w:top w:val="single" w:sz="5" w:space="0" w:color="DDDDDD"/>
              <w:left w:val="nil"/>
              <w:bottom w:val="single" w:sz="5" w:space="0" w:color="DDDDDD"/>
              <w:right w:val="nil"/>
            </w:tcBorders>
            <w:vAlign w:val="center"/>
          </w:tcPr>
          <w:p w:rsidR="00041FEE" w:rsidRPr="00041FEE" w:rsidRDefault="00041FEE" w:rsidP="00041FEE">
            <w:pPr>
              <w:rPr>
                <w:rFonts w:ascii="Calibri" w:eastAsia="Calibri" w:hAnsi="Calibri" w:cs="Calibri"/>
                <w:color w:val="000000"/>
              </w:rPr>
            </w:pPr>
            <w:r w:rsidRPr="00041FEE">
              <w:rPr>
                <w:rFonts w:ascii="Calibri" w:eastAsia="Calibri" w:hAnsi="Calibri" w:cs="Calibri"/>
                <w:color w:val="000000"/>
                <w:sz w:val="19"/>
              </w:rPr>
              <w:t>Performance Level</w:t>
            </w:r>
          </w:p>
        </w:tc>
      </w:tr>
      <w:tr w:rsidR="00041FEE" w:rsidRPr="00041FEE" w:rsidTr="00567068">
        <w:trPr>
          <w:trHeight w:val="444"/>
        </w:trPr>
        <w:tc>
          <w:tcPr>
            <w:tcW w:w="3328" w:type="dxa"/>
            <w:tcBorders>
              <w:top w:val="single" w:sz="5" w:space="0" w:color="DDDDDD"/>
              <w:left w:val="nil"/>
              <w:bottom w:val="single" w:sz="5" w:space="0" w:color="DDDDDD"/>
              <w:right w:val="nil"/>
            </w:tcBorders>
            <w:vAlign w:val="center"/>
          </w:tcPr>
          <w:p w:rsidR="00041FEE" w:rsidRPr="00041FEE" w:rsidRDefault="00041FEE" w:rsidP="00041FEE">
            <w:pPr>
              <w:ind w:left="90"/>
              <w:rPr>
                <w:rFonts w:ascii="Calibri" w:eastAsia="Calibri" w:hAnsi="Calibri" w:cs="Calibri"/>
                <w:color w:val="000000"/>
              </w:rPr>
            </w:pPr>
            <w:r w:rsidRPr="00041FEE">
              <w:rPr>
                <w:rFonts w:ascii="Calibri" w:eastAsia="Calibri" w:hAnsi="Calibri" w:cs="Calibri"/>
                <w:color w:val="000000"/>
                <w:sz w:val="19"/>
              </w:rPr>
              <w:t>Planning (20 %)</w:t>
            </w:r>
          </w:p>
        </w:tc>
        <w:tc>
          <w:tcPr>
            <w:tcW w:w="1188" w:type="dxa"/>
            <w:tcBorders>
              <w:top w:val="single" w:sz="5" w:space="0" w:color="DDDDDD"/>
              <w:left w:val="nil"/>
              <w:bottom w:val="single" w:sz="5" w:space="0" w:color="DDDDDD"/>
              <w:right w:val="nil"/>
            </w:tcBorders>
            <w:vAlign w:val="center"/>
          </w:tcPr>
          <w:p w:rsidR="00041FEE" w:rsidRPr="00041FEE" w:rsidRDefault="00041FEE" w:rsidP="00041FEE">
            <w:pPr>
              <w:rPr>
                <w:rFonts w:ascii="Calibri" w:eastAsia="Calibri" w:hAnsi="Calibri" w:cs="Calibri"/>
                <w:color w:val="000000"/>
              </w:rPr>
            </w:pPr>
            <w:r w:rsidRPr="00041FEE">
              <w:rPr>
                <w:rFonts w:ascii="Calibri" w:eastAsia="Calibri" w:hAnsi="Calibri" w:cs="Calibri"/>
                <w:color w:val="000000"/>
                <w:sz w:val="19"/>
              </w:rPr>
              <w:t>3.00</w:t>
            </w:r>
          </w:p>
        </w:tc>
        <w:tc>
          <w:tcPr>
            <w:tcW w:w="2779" w:type="dxa"/>
            <w:gridSpan w:val="2"/>
            <w:tcBorders>
              <w:top w:val="single" w:sz="5" w:space="0" w:color="DDDDDD"/>
              <w:left w:val="nil"/>
              <w:bottom w:val="single" w:sz="5" w:space="0" w:color="DDDDDD"/>
              <w:right w:val="nil"/>
            </w:tcBorders>
            <w:vAlign w:val="center"/>
          </w:tcPr>
          <w:p w:rsidR="00041FEE" w:rsidRPr="00041FEE" w:rsidRDefault="00041FEE" w:rsidP="00041FEE">
            <w:pPr>
              <w:rPr>
                <w:rFonts w:ascii="Calibri" w:eastAsia="Calibri" w:hAnsi="Calibri" w:cs="Calibri"/>
                <w:color w:val="000000"/>
              </w:rPr>
            </w:pPr>
            <w:r w:rsidRPr="00041FEE">
              <w:rPr>
                <w:rFonts w:ascii="Calibri" w:eastAsia="Calibri" w:hAnsi="Calibri" w:cs="Calibri"/>
                <w:color w:val="000000"/>
                <w:sz w:val="19"/>
              </w:rPr>
              <w:t>0.60</w:t>
            </w:r>
          </w:p>
        </w:tc>
        <w:tc>
          <w:tcPr>
            <w:tcW w:w="3100" w:type="dxa"/>
            <w:gridSpan w:val="2"/>
            <w:tcBorders>
              <w:top w:val="single" w:sz="5" w:space="0" w:color="DDDDDD"/>
              <w:left w:val="nil"/>
              <w:bottom w:val="single" w:sz="5" w:space="0" w:color="DDDDDD"/>
              <w:right w:val="nil"/>
            </w:tcBorders>
            <w:vAlign w:val="center"/>
          </w:tcPr>
          <w:p w:rsidR="00041FEE" w:rsidRPr="00041FEE" w:rsidRDefault="00041FEE" w:rsidP="00041FEE">
            <w:pPr>
              <w:rPr>
                <w:rFonts w:ascii="Calibri" w:eastAsia="Calibri" w:hAnsi="Calibri" w:cs="Calibri"/>
                <w:color w:val="000000"/>
              </w:rPr>
            </w:pPr>
            <w:r w:rsidRPr="00041FEE">
              <w:rPr>
                <w:rFonts w:ascii="Calibri" w:eastAsia="Calibri" w:hAnsi="Calibri" w:cs="Calibri"/>
                <w:color w:val="000000"/>
                <w:sz w:val="19"/>
              </w:rPr>
              <w:t>Proficient</w:t>
            </w:r>
          </w:p>
        </w:tc>
      </w:tr>
      <w:tr w:rsidR="00041FEE" w:rsidRPr="00041FEE" w:rsidTr="00567068">
        <w:trPr>
          <w:trHeight w:val="444"/>
        </w:trPr>
        <w:tc>
          <w:tcPr>
            <w:tcW w:w="3328" w:type="dxa"/>
            <w:tcBorders>
              <w:top w:val="single" w:sz="5" w:space="0" w:color="DDDDDD"/>
              <w:left w:val="nil"/>
              <w:bottom w:val="single" w:sz="5" w:space="0" w:color="DDDDDD"/>
              <w:right w:val="nil"/>
            </w:tcBorders>
            <w:vAlign w:val="center"/>
          </w:tcPr>
          <w:p w:rsidR="00041FEE" w:rsidRPr="00041FEE" w:rsidRDefault="00041FEE" w:rsidP="00041FEE">
            <w:pPr>
              <w:ind w:left="90"/>
              <w:rPr>
                <w:rFonts w:ascii="Calibri" w:eastAsia="Calibri" w:hAnsi="Calibri" w:cs="Calibri"/>
                <w:color w:val="000000"/>
              </w:rPr>
            </w:pPr>
            <w:r w:rsidRPr="00041FEE">
              <w:rPr>
                <w:rFonts w:ascii="Calibri" w:eastAsia="Calibri" w:hAnsi="Calibri" w:cs="Calibri"/>
                <w:color w:val="000000"/>
                <w:sz w:val="19"/>
              </w:rPr>
              <w:t>Instruction (50 %)</w:t>
            </w:r>
          </w:p>
        </w:tc>
        <w:tc>
          <w:tcPr>
            <w:tcW w:w="1188" w:type="dxa"/>
            <w:tcBorders>
              <w:top w:val="single" w:sz="5" w:space="0" w:color="DDDDDD"/>
              <w:left w:val="nil"/>
              <w:bottom w:val="single" w:sz="5" w:space="0" w:color="DDDDDD"/>
              <w:right w:val="nil"/>
            </w:tcBorders>
            <w:vAlign w:val="center"/>
          </w:tcPr>
          <w:p w:rsidR="00041FEE" w:rsidRPr="00041FEE" w:rsidRDefault="00041FEE" w:rsidP="00041FEE">
            <w:pPr>
              <w:rPr>
                <w:rFonts w:ascii="Calibri" w:eastAsia="Calibri" w:hAnsi="Calibri" w:cs="Calibri"/>
                <w:color w:val="000000"/>
              </w:rPr>
            </w:pPr>
            <w:r w:rsidRPr="00041FEE">
              <w:rPr>
                <w:rFonts w:ascii="Calibri" w:eastAsia="Calibri" w:hAnsi="Calibri" w:cs="Calibri"/>
                <w:color w:val="000000"/>
                <w:sz w:val="19"/>
              </w:rPr>
              <w:t>3.17</w:t>
            </w:r>
          </w:p>
        </w:tc>
        <w:tc>
          <w:tcPr>
            <w:tcW w:w="2779" w:type="dxa"/>
            <w:gridSpan w:val="2"/>
            <w:tcBorders>
              <w:top w:val="single" w:sz="5" w:space="0" w:color="DDDDDD"/>
              <w:left w:val="nil"/>
              <w:bottom w:val="single" w:sz="5" w:space="0" w:color="DDDDDD"/>
              <w:right w:val="nil"/>
            </w:tcBorders>
            <w:vAlign w:val="center"/>
          </w:tcPr>
          <w:p w:rsidR="00041FEE" w:rsidRPr="00041FEE" w:rsidRDefault="00041FEE" w:rsidP="00041FEE">
            <w:pPr>
              <w:rPr>
                <w:rFonts w:ascii="Calibri" w:eastAsia="Calibri" w:hAnsi="Calibri" w:cs="Calibri"/>
                <w:color w:val="000000"/>
              </w:rPr>
            </w:pPr>
            <w:r w:rsidRPr="00041FEE">
              <w:rPr>
                <w:rFonts w:ascii="Calibri" w:eastAsia="Calibri" w:hAnsi="Calibri" w:cs="Calibri"/>
                <w:color w:val="000000"/>
                <w:sz w:val="19"/>
              </w:rPr>
              <w:t>1.58</w:t>
            </w:r>
          </w:p>
        </w:tc>
        <w:tc>
          <w:tcPr>
            <w:tcW w:w="3100" w:type="dxa"/>
            <w:gridSpan w:val="2"/>
            <w:tcBorders>
              <w:top w:val="single" w:sz="5" w:space="0" w:color="DDDDDD"/>
              <w:left w:val="nil"/>
              <w:bottom w:val="single" w:sz="5" w:space="0" w:color="DDDDDD"/>
              <w:right w:val="nil"/>
            </w:tcBorders>
            <w:vAlign w:val="center"/>
          </w:tcPr>
          <w:p w:rsidR="00041FEE" w:rsidRPr="00041FEE" w:rsidRDefault="00041FEE" w:rsidP="00041FEE">
            <w:pPr>
              <w:rPr>
                <w:rFonts w:ascii="Calibri" w:eastAsia="Calibri" w:hAnsi="Calibri" w:cs="Calibri"/>
                <w:color w:val="000000"/>
              </w:rPr>
            </w:pPr>
            <w:r w:rsidRPr="00041FEE">
              <w:rPr>
                <w:rFonts w:ascii="Calibri" w:eastAsia="Calibri" w:hAnsi="Calibri" w:cs="Calibri"/>
                <w:color w:val="000000"/>
                <w:sz w:val="19"/>
              </w:rPr>
              <w:t>Proficient</w:t>
            </w:r>
          </w:p>
        </w:tc>
      </w:tr>
      <w:tr w:rsidR="00041FEE" w:rsidRPr="00041FEE" w:rsidTr="00567068">
        <w:trPr>
          <w:trHeight w:val="444"/>
        </w:trPr>
        <w:tc>
          <w:tcPr>
            <w:tcW w:w="3328" w:type="dxa"/>
            <w:tcBorders>
              <w:top w:val="single" w:sz="5" w:space="0" w:color="DDDDDD"/>
              <w:left w:val="nil"/>
              <w:bottom w:val="single" w:sz="5" w:space="0" w:color="DDDDDD"/>
              <w:right w:val="nil"/>
            </w:tcBorders>
            <w:vAlign w:val="center"/>
          </w:tcPr>
          <w:p w:rsidR="00041FEE" w:rsidRPr="00041FEE" w:rsidRDefault="00041FEE" w:rsidP="00041FEE">
            <w:pPr>
              <w:ind w:left="90"/>
              <w:rPr>
                <w:rFonts w:ascii="Calibri" w:eastAsia="Calibri" w:hAnsi="Calibri" w:cs="Calibri"/>
                <w:color w:val="000000"/>
              </w:rPr>
            </w:pPr>
            <w:r w:rsidRPr="00041FEE">
              <w:rPr>
                <w:rFonts w:ascii="Calibri" w:eastAsia="Calibri" w:hAnsi="Calibri" w:cs="Calibri"/>
                <w:color w:val="000000"/>
                <w:sz w:val="19"/>
              </w:rPr>
              <w:t>Environment (20 %)</w:t>
            </w:r>
          </w:p>
        </w:tc>
        <w:tc>
          <w:tcPr>
            <w:tcW w:w="1188" w:type="dxa"/>
            <w:tcBorders>
              <w:top w:val="single" w:sz="5" w:space="0" w:color="DDDDDD"/>
              <w:left w:val="nil"/>
              <w:bottom w:val="single" w:sz="5" w:space="0" w:color="DDDDDD"/>
              <w:right w:val="nil"/>
            </w:tcBorders>
            <w:vAlign w:val="center"/>
          </w:tcPr>
          <w:p w:rsidR="00041FEE" w:rsidRPr="00041FEE" w:rsidRDefault="00041FEE" w:rsidP="00041FEE">
            <w:pPr>
              <w:rPr>
                <w:rFonts w:ascii="Calibri" w:eastAsia="Calibri" w:hAnsi="Calibri" w:cs="Calibri"/>
                <w:color w:val="000000"/>
              </w:rPr>
            </w:pPr>
            <w:r w:rsidRPr="00041FEE">
              <w:rPr>
                <w:rFonts w:ascii="Calibri" w:eastAsia="Calibri" w:hAnsi="Calibri" w:cs="Calibri"/>
                <w:color w:val="000000"/>
                <w:sz w:val="19"/>
              </w:rPr>
              <w:t>3.50</w:t>
            </w:r>
          </w:p>
        </w:tc>
        <w:tc>
          <w:tcPr>
            <w:tcW w:w="2779" w:type="dxa"/>
            <w:gridSpan w:val="2"/>
            <w:tcBorders>
              <w:top w:val="single" w:sz="5" w:space="0" w:color="DDDDDD"/>
              <w:left w:val="nil"/>
              <w:bottom w:val="single" w:sz="5" w:space="0" w:color="DDDDDD"/>
              <w:right w:val="nil"/>
            </w:tcBorders>
            <w:vAlign w:val="center"/>
          </w:tcPr>
          <w:p w:rsidR="00041FEE" w:rsidRPr="00041FEE" w:rsidRDefault="00041FEE" w:rsidP="00041FEE">
            <w:pPr>
              <w:rPr>
                <w:rFonts w:ascii="Calibri" w:eastAsia="Calibri" w:hAnsi="Calibri" w:cs="Calibri"/>
                <w:color w:val="000000"/>
              </w:rPr>
            </w:pPr>
            <w:r w:rsidRPr="00041FEE">
              <w:rPr>
                <w:rFonts w:ascii="Calibri" w:eastAsia="Calibri" w:hAnsi="Calibri" w:cs="Calibri"/>
                <w:color w:val="000000"/>
                <w:sz w:val="19"/>
              </w:rPr>
              <w:t>0.70</w:t>
            </w:r>
          </w:p>
        </w:tc>
        <w:tc>
          <w:tcPr>
            <w:tcW w:w="3100" w:type="dxa"/>
            <w:gridSpan w:val="2"/>
            <w:tcBorders>
              <w:top w:val="single" w:sz="5" w:space="0" w:color="DDDDDD"/>
              <w:left w:val="nil"/>
              <w:bottom w:val="single" w:sz="5" w:space="0" w:color="DDDDDD"/>
              <w:right w:val="nil"/>
            </w:tcBorders>
            <w:vAlign w:val="center"/>
          </w:tcPr>
          <w:p w:rsidR="00041FEE" w:rsidRPr="00041FEE" w:rsidRDefault="00041FEE" w:rsidP="00041FEE">
            <w:pPr>
              <w:rPr>
                <w:rFonts w:ascii="Calibri" w:eastAsia="Calibri" w:hAnsi="Calibri" w:cs="Calibri"/>
                <w:color w:val="000000"/>
              </w:rPr>
            </w:pPr>
            <w:r w:rsidRPr="00041FEE">
              <w:rPr>
                <w:rFonts w:ascii="Calibri" w:eastAsia="Calibri" w:hAnsi="Calibri" w:cs="Calibri"/>
                <w:color w:val="000000"/>
                <w:sz w:val="19"/>
              </w:rPr>
              <w:t>Proficient</w:t>
            </w:r>
          </w:p>
        </w:tc>
      </w:tr>
      <w:tr w:rsidR="00041FEE" w:rsidRPr="00041FEE" w:rsidTr="00567068">
        <w:trPr>
          <w:trHeight w:val="1632"/>
        </w:trPr>
        <w:tc>
          <w:tcPr>
            <w:tcW w:w="3328" w:type="dxa"/>
            <w:tcBorders>
              <w:top w:val="single" w:sz="5" w:space="0" w:color="DDDDDD"/>
              <w:left w:val="nil"/>
              <w:bottom w:val="single" w:sz="5" w:space="0" w:color="DDDDDD"/>
              <w:right w:val="nil"/>
            </w:tcBorders>
            <w:vAlign w:val="center"/>
          </w:tcPr>
          <w:p w:rsidR="00041FEE" w:rsidRPr="00041FEE" w:rsidRDefault="00041FEE" w:rsidP="00041FEE">
            <w:pPr>
              <w:ind w:left="-6" w:right="262" w:firstLine="96"/>
              <w:jc w:val="both"/>
              <w:rPr>
                <w:rFonts w:ascii="Calibri" w:eastAsia="Calibri" w:hAnsi="Calibri" w:cs="Calibri"/>
                <w:color w:val="000000"/>
              </w:rPr>
            </w:pPr>
            <w:r w:rsidRPr="00041FEE">
              <w:rPr>
                <w:rFonts w:ascii="Calibri" w:eastAsia="Calibri" w:hAnsi="Calibri" w:cs="Calibri"/>
                <w:color w:val="000000"/>
                <w:sz w:val="19"/>
              </w:rPr>
              <w:t xml:space="preserve">Professionalism (10 %) </w:t>
            </w:r>
            <w:r w:rsidRPr="00041FEE">
              <w:rPr>
                <w:rFonts w:ascii="Calibri" w:eastAsia="Calibri" w:hAnsi="Calibri" w:cs="Calibri"/>
                <w:color w:val="000000"/>
                <w:sz w:val="25"/>
              </w:rPr>
              <w:t>Final Evaluation Ratings</w:t>
            </w:r>
          </w:p>
        </w:tc>
        <w:tc>
          <w:tcPr>
            <w:tcW w:w="1188" w:type="dxa"/>
            <w:tcBorders>
              <w:top w:val="single" w:sz="5" w:space="0" w:color="DDDDDD"/>
              <w:left w:val="nil"/>
              <w:bottom w:val="single" w:sz="5" w:space="0" w:color="DDDDDD"/>
              <w:right w:val="nil"/>
            </w:tcBorders>
          </w:tcPr>
          <w:p w:rsidR="00041FEE" w:rsidRPr="00041FEE" w:rsidRDefault="00041FEE" w:rsidP="00041FEE">
            <w:pPr>
              <w:rPr>
                <w:rFonts w:ascii="Calibri" w:eastAsia="Calibri" w:hAnsi="Calibri" w:cs="Calibri"/>
                <w:color w:val="000000"/>
              </w:rPr>
            </w:pPr>
            <w:r w:rsidRPr="00041FEE">
              <w:rPr>
                <w:rFonts w:ascii="Calibri" w:eastAsia="Calibri" w:hAnsi="Calibri" w:cs="Calibri"/>
                <w:color w:val="000000"/>
                <w:sz w:val="19"/>
              </w:rPr>
              <w:t>3.90</w:t>
            </w:r>
          </w:p>
        </w:tc>
        <w:tc>
          <w:tcPr>
            <w:tcW w:w="2779" w:type="dxa"/>
            <w:gridSpan w:val="2"/>
            <w:tcBorders>
              <w:top w:val="single" w:sz="5" w:space="0" w:color="DDDDDD"/>
              <w:left w:val="nil"/>
              <w:bottom w:val="single" w:sz="5" w:space="0" w:color="DDDDDD"/>
              <w:right w:val="nil"/>
            </w:tcBorders>
          </w:tcPr>
          <w:p w:rsidR="00041FEE" w:rsidRPr="00041FEE" w:rsidRDefault="00041FEE" w:rsidP="00041FEE">
            <w:pPr>
              <w:rPr>
                <w:rFonts w:ascii="Calibri" w:eastAsia="Calibri" w:hAnsi="Calibri" w:cs="Calibri"/>
                <w:color w:val="000000"/>
              </w:rPr>
            </w:pPr>
            <w:r w:rsidRPr="00041FEE">
              <w:rPr>
                <w:rFonts w:ascii="Calibri" w:eastAsia="Calibri" w:hAnsi="Calibri" w:cs="Calibri"/>
                <w:color w:val="000000"/>
                <w:sz w:val="19"/>
              </w:rPr>
              <w:t>0.39</w:t>
            </w:r>
          </w:p>
        </w:tc>
        <w:tc>
          <w:tcPr>
            <w:tcW w:w="3100" w:type="dxa"/>
            <w:gridSpan w:val="2"/>
            <w:tcBorders>
              <w:top w:val="single" w:sz="5" w:space="0" w:color="DDDDDD"/>
              <w:left w:val="nil"/>
              <w:bottom w:val="single" w:sz="5" w:space="0" w:color="DDDDDD"/>
              <w:right w:val="nil"/>
            </w:tcBorders>
          </w:tcPr>
          <w:p w:rsidR="00041FEE" w:rsidRPr="00041FEE" w:rsidRDefault="00041FEE" w:rsidP="00041FEE">
            <w:pPr>
              <w:rPr>
                <w:rFonts w:ascii="Calibri" w:eastAsia="Calibri" w:hAnsi="Calibri" w:cs="Calibri"/>
                <w:color w:val="000000"/>
              </w:rPr>
            </w:pPr>
            <w:r w:rsidRPr="00041FEE">
              <w:rPr>
                <w:rFonts w:ascii="Calibri" w:eastAsia="Calibri" w:hAnsi="Calibri" w:cs="Calibri"/>
                <w:color w:val="000000"/>
                <w:sz w:val="19"/>
              </w:rPr>
              <w:t>Exemplary</w:t>
            </w:r>
          </w:p>
        </w:tc>
      </w:tr>
      <w:tr w:rsidR="00041FEE" w:rsidRPr="00041FEE" w:rsidTr="00567068">
        <w:tblPrEx>
          <w:tblCellMar>
            <w:top w:w="0" w:type="dxa"/>
            <w:right w:w="0" w:type="dxa"/>
          </w:tblCellMar>
        </w:tblPrEx>
        <w:trPr>
          <w:gridAfter w:val="1"/>
          <w:wAfter w:w="1980" w:type="dxa"/>
          <w:trHeight w:val="601"/>
        </w:trPr>
        <w:tc>
          <w:tcPr>
            <w:tcW w:w="5374" w:type="dxa"/>
            <w:gridSpan w:val="3"/>
            <w:tcBorders>
              <w:top w:val="nil"/>
              <w:left w:val="nil"/>
              <w:bottom w:val="nil"/>
              <w:right w:val="nil"/>
            </w:tcBorders>
          </w:tcPr>
          <w:p w:rsidR="00041FEE" w:rsidRPr="00041FEE" w:rsidRDefault="00041FEE" w:rsidP="00041FEE">
            <w:pPr>
              <w:spacing w:after="11"/>
              <w:rPr>
                <w:rFonts w:ascii="Calibri" w:eastAsia="Calibri" w:hAnsi="Calibri" w:cs="Calibri"/>
                <w:color w:val="000000"/>
              </w:rPr>
            </w:pPr>
            <w:r w:rsidRPr="00041FEE">
              <w:rPr>
                <w:rFonts w:ascii="Calibri" w:eastAsia="Calibri" w:hAnsi="Calibri" w:cs="Calibri"/>
                <w:color w:val="000000"/>
                <w:sz w:val="19"/>
              </w:rPr>
              <w:t>Overall Composite Rating/Score</w:t>
            </w:r>
          </w:p>
          <w:p w:rsidR="00041FEE" w:rsidRPr="00041FEE" w:rsidRDefault="00041FEE" w:rsidP="00041FEE">
            <w:pPr>
              <w:rPr>
                <w:rFonts w:ascii="Calibri" w:eastAsia="Calibri" w:hAnsi="Calibri" w:cs="Calibri"/>
                <w:color w:val="000000"/>
              </w:rPr>
            </w:pPr>
            <w:r w:rsidRPr="00041FEE">
              <w:rPr>
                <w:rFonts w:ascii="Calibri" w:eastAsia="Calibri" w:hAnsi="Calibri" w:cs="Calibri"/>
                <w:color w:val="000000"/>
                <w:sz w:val="17"/>
              </w:rPr>
              <w:t>This is the composite score for observations and the professionalism rubric.</w:t>
            </w:r>
          </w:p>
        </w:tc>
        <w:tc>
          <w:tcPr>
            <w:tcW w:w="1921" w:type="dxa"/>
            <w:tcBorders>
              <w:top w:val="nil"/>
              <w:left w:val="nil"/>
              <w:bottom w:val="nil"/>
              <w:right w:val="nil"/>
            </w:tcBorders>
          </w:tcPr>
          <w:p w:rsidR="00041FEE" w:rsidRPr="00041FEE" w:rsidRDefault="00041FEE" w:rsidP="00041FEE">
            <w:pPr>
              <w:rPr>
                <w:rFonts w:ascii="Calibri" w:eastAsia="Calibri" w:hAnsi="Calibri" w:cs="Calibri"/>
                <w:color w:val="000000"/>
              </w:rPr>
            </w:pPr>
            <w:r w:rsidRPr="00041FEE">
              <w:rPr>
                <w:rFonts w:ascii="Calibri" w:eastAsia="Calibri" w:hAnsi="Calibri" w:cs="Calibri"/>
                <w:color w:val="000000"/>
                <w:sz w:val="19"/>
              </w:rPr>
              <w:t>Proficient</w:t>
            </w:r>
          </w:p>
        </w:tc>
        <w:tc>
          <w:tcPr>
            <w:tcW w:w="1120" w:type="dxa"/>
            <w:tcBorders>
              <w:top w:val="nil"/>
              <w:left w:val="nil"/>
              <w:bottom w:val="nil"/>
              <w:right w:val="nil"/>
            </w:tcBorders>
          </w:tcPr>
          <w:p w:rsidR="00041FEE" w:rsidRPr="00041FEE" w:rsidRDefault="00041FEE" w:rsidP="00041FEE">
            <w:pPr>
              <w:ind w:right="33"/>
              <w:jc w:val="right"/>
              <w:rPr>
                <w:rFonts w:ascii="Calibri" w:eastAsia="Calibri" w:hAnsi="Calibri" w:cs="Calibri"/>
                <w:color w:val="000000"/>
              </w:rPr>
            </w:pPr>
            <w:r w:rsidRPr="00041FEE">
              <w:rPr>
                <w:rFonts w:ascii="Calibri" w:eastAsia="Calibri" w:hAnsi="Calibri" w:cs="Calibri"/>
                <w:color w:val="000000"/>
                <w:sz w:val="19"/>
              </w:rPr>
              <w:t>3.27</w:t>
            </w:r>
          </w:p>
        </w:tc>
      </w:tr>
      <w:tr w:rsidR="00041FEE" w:rsidRPr="00041FEE" w:rsidTr="00567068">
        <w:tblPrEx>
          <w:tblCellMar>
            <w:top w:w="0" w:type="dxa"/>
            <w:right w:w="0" w:type="dxa"/>
          </w:tblCellMar>
        </w:tblPrEx>
        <w:trPr>
          <w:gridAfter w:val="1"/>
          <w:wAfter w:w="1980" w:type="dxa"/>
          <w:trHeight w:val="744"/>
        </w:trPr>
        <w:tc>
          <w:tcPr>
            <w:tcW w:w="5374" w:type="dxa"/>
            <w:gridSpan w:val="3"/>
            <w:tcBorders>
              <w:top w:val="nil"/>
              <w:left w:val="nil"/>
              <w:bottom w:val="nil"/>
              <w:right w:val="nil"/>
            </w:tcBorders>
            <w:vAlign w:val="center"/>
          </w:tcPr>
          <w:p w:rsidR="00041FEE" w:rsidRPr="00041FEE" w:rsidRDefault="00041FEE" w:rsidP="00041FEE">
            <w:pPr>
              <w:spacing w:after="11"/>
              <w:rPr>
                <w:rFonts w:ascii="Calibri" w:eastAsia="Calibri" w:hAnsi="Calibri" w:cs="Calibri"/>
                <w:color w:val="000000"/>
                <w:highlight w:val="yellow"/>
              </w:rPr>
            </w:pPr>
            <w:r w:rsidRPr="00041FEE">
              <w:rPr>
                <w:rFonts w:ascii="Calibri" w:eastAsia="Calibri" w:hAnsi="Calibri" w:cs="Calibri"/>
                <w:color w:val="000000"/>
                <w:sz w:val="19"/>
                <w:highlight w:val="yellow"/>
              </w:rPr>
              <w:t>Student Learning Objective Rating/Score</w:t>
            </w:r>
          </w:p>
          <w:p w:rsidR="00041FEE" w:rsidRPr="00041FEE" w:rsidRDefault="00041FEE" w:rsidP="00041FEE">
            <w:pPr>
              <w:rPr>
                <w:rFonts w:ascii="Calibri" w:eastAsia="Calibri" w:hAnsi="Calibri" w:cs="Calibri"/>
                <w:color w:val="000000"/>
                <w:highlight w:val="yellow"/>
              </w:rPr>
            </w:pPr>
            <w:r w:rsidRPr="00041FEE">
              <w:rPr>
                <w:rFonts w:ascii="Calibri" w:eastAsia="Calibri" w:hAnsi="Calibri" w:cs="Calibri"/>
                <w:color w:val="000000"/>
                <w:sz w:val="17"/>
                <w:highlight w:val="yellow"/>
              </w:rPr>
              <w:t>The score of the student learning objective.</w:t>
            </w:r>
          </w:p>
        </w:tc>
        <w:tc>
          <w:tcPr>
            <w:tcW w:w="1921" w:type="dxa"/>
            <w:tcBorders>
              <w:top w:val="nil"/>
              <w:left w:val="nil"/>
              <w:bottom w:val="nil"/>
              <w:right w:val="nil"/>
            </w:tcBorders>
          </w:tcPr>
          <w:p w:rsidR="00041FEE" w:rsidRPr="00041FEE" w:rsidRDefault="00041FEE" w:rsidP="00041FEE">
            <w:pPr>
              <w:rPr>
                <w:rFonts w:ascii="Calibri" w:eastAsia="Calibri" w:hAnsi="Calibri" w:cs="Calibri"/>
                <w:color w:val="000000"/>
                <w:highlight w:val="yellow"/>
              </w:rPr>
            </w:pPr>
            <w:r w:rsidRPr="00041FEE">
              <w:rPr>
                <w:rFonts w:ascii="Calibri" w:eastAsia="Calibri" w:hAnsi="Calibri" w:cs="Calibri"/>
                <w:color w:val="000000"/>
                <w:sz w:val="19"/>
                <w:highlight w:val="yellow"/>
              </w:rPr>
              <w:t>Proficient</w:t>
            </w:r>
          </w:p>
        </w:tc>
        <w:tc>
          <w:tcPr>
            <w:tcW w:w="1120" w:type="dxa"/>
            <w:tcBorders>
              <w:top w:val="nil"/>
              <w:left w:val="nil"/>
              <w:bottom w:val="nil"/>
              <w:right w:val="nil"/>
            </w:tcBorders>
          </w:tcPr>
          <w:p w:rsidR="00041FEE" w:rsidRPr="00041FEE" w:rsidRDefault="00041FEE" w:rsidP="00041FEE">
            <w:pPr>
              <w:jc w:val="right"/>
              <w:rPr>
                <w:rFonts w:ascii="Calibri" w:eastAsia="Calibri" w:hAnsi="Calibri" w:cs="Calibri"/>
                <w:color w:val="000000"/>
                <w:highlight w:val="yellow"/>
              </w:rPr>
            </w:pPr>
            <w:r w:rsidRPr="00041FEE">
              <w:rPr>
                <w:rFonts w:ascii="Calibri" w:eastAsia="Calibri" w:hAnsi="Calibri" w:cs="Calibri"/>
                <w:color w:val="000000"/>
                <w:sz w:val="19"/>
                <w:highlight w:val="yellow"/>
              </w:rPr>
              <w:t>0.00</w:t>
            </w:r>
          </w:p>
        </w:tc>
      </w:tr>
      <w:tr w:rsidR="00041FEE" w:rsidRPr="00041FEE" w:rsidTr="00567068">
        <w:tblPrEx>
          <w:tblCellMar>
            <w:top w:w="0" w:type="dxa"/>
            <w:right w:w="0" w:type="dxa"/>
          </w:tblCellMar>
        </w:tblPrEx>
        <w:trPr>
          <w:gridAfter w:val="1"/>
          <w:wAfter w:w="1980" w:type="dxa"/>
          <w:trHeight w:val="343"/>
        </w:trPr>
        <w:tc>
          <w:tcPr>
            <w:tcW w:w="5374" w:type="dxa"/>
            <w:gridSpan w:val="3"/>
            <w:tcBorders>
              <w:top w:val="nil"/>
              <w:left w:val="nil"/>
              <w:bottom w:val="nil"/>
              <w:right w:val="nil"/>
            </w:tcBorders>
            <w:vAlign w:val="bottom"/>
          </w:tcPr>
          <w:p w:rsidR="00041FEE" w:rsidRPr="00041FEE" w:rsidRDefault="00041FEE" w:rsidP="00041FEE">
            <w:pPr>
              <w:rPr>
                <w:rFonts w:ascii="Calibri" w:eastAsia="Calibri" w:hAnsi="Calibri" w:cs="Calibri"/>
                <w:color w:val="000000"/>
              </w:rPr>
            </w:pPr>
            <w:r w:rsidRPr="00041FEE">
              <w:rPr>
                <w:rFonts w:ascii="Calibri" w:eastAsia="Calibri" w:hAnsi="Calibri" w:cs="Calibri"/>
                <w:color w:val="000000"/>
                <w:sz w:val="19"/>
              </w:rPr>
              <w:t>Final Overall Composite Rating/Score</w:t>
            </w:r>
          </w:p>
        </w:tc>
        <w:tc>
          <w:tcPr>
            <w:tcW w:w="1921" w:type="dxa"/>
            <w:tcBorders>
              <w:top w:val="nil"/>
              <w:left w:val="nil"/>
              <w:bottom w:val="nil"/>
              <w:right w:val="nil"/>
            </w:tcBorders>
            <w:vAlign w:val="bottom"/>
          </w:tcPr>
          <w:p w:rsidR="00041FEE" w:rsidRPr="00041FEE" w:rsidRDefault="00041FEE" w:rsidP="00041FEE">
            <w:pPr>
              <w:rPr>
                <w:rFonts w:ascii="Calibri" w:eastAsia="Calibri" w:hAnsi="Calibri" w:cs="Calibri"/>
                <w:color w:val="000000"/>
              </w:rPr>
            </w:pPr>
            <w:r w:rsidRPr="00041FEE">
              <w:rPr>
                <w:rFonts w:ascii="Calibri" w:eastAsia="Calibri" w:hAnsi="Calibri" w:cs="Calibri"/>
                <w:color w:val="000000"/>
                <w:sz w:val="19"/>
              </w:rPr>
              <w:t>Proficient</w:t>
            </w:r>
          </w:p>
        </w:tc>
        <w:tc>
          <w:tcPr>
            <w:tcW w:w="1120" w:type="dxa"/>
            <w:tcBorders>
              <w:top w:val="nil"/>
              <w:left w:val="nil"/>
              <w:bottom w:val="nil"/>
              <w:right w:val="nil"/>
            </w:tcBorders>
            <w:vAlign w:val="bottom"/>
          </w:tcPr>
          <w:p w:rsidR="00041FEE" w:rsidRPr="00041FEE" w:rsidRDefault="00041FEE" w:rsidP="00041FEE">
            <w:pPr>
              <w:ind w:right="33"/>
              <w:jc w:val="right"/>
              <w:rPr>
                <w:rFonts w:ascii="Calibri" w:eastAsia="Calibri" w:hAnsi="Calibri" w:cs="Calibri"/>
                <w:color w:val="000000"/>
              </w:rPr>
            </w:pPr>
            <w:r w:rsidRPr="00041FEE">
              <w:rPr>
                <w:rFonts w:ascii="Calibri" w:eastAsia="Calibri" w:hAnsi="Calibri" w:cs="Calibri"/>
                <w:color w:val="000000"/>
                <w:sz w:val="19"/>
              </w:rPr>
              <w:t>3.27</w:t>
            </w:r>
          </w:p>
        </w:tc>
      </w:tr>
    </w:tbl>
    <w:p w:rsidR="00041FEE" w:rsidRPr="00041FEE" w:rsidRDefault="00041FEE" w:rsidP="00041FEE">
      <w:pPr>
        <w:tabs>
          <w:tab w:val="center" w:pos="5526"/>
        </w:tabs>
        <w:spacing w:after="13"/>
        <w:ind w:left="-15"/>
        <w:rPr>
          <w:rFonts w:ascii="Calibri" w:eastAsia="Calibri" w:hAnsi="Calibri" w:cs="Calibri"/>
          <w:color w:val="000000"/>
        </w:rPr>
      </w:pPr>
      <w:r w:rsidRPr="00041FEE">
        <w:rPr>
          <w:rFonts w:ascii="Calibri" w:eastAsia="Calibri" w:hAnsi="Calibri" w:cs="Calibri"/>
          <w:color w:val="000000"/>
          <w:sz w:val="19"/>
        </w:rPr>
        <w:t>Overall Status</w:t>
      </w:r>
      <w:r w:rsidRPr="00041FEE">
        <w:rPr>
          <w:rFonts w:ascii="Calibri" w:eastAsia="Calibri" w:hAnsi="Calibri" w:cs="Calibri"/>
          <w:color w:val="000000"/>
          <w:sz w:val="19"/>
        </w:rPr>
        <w:tab/>
        <w:t>Met</w:t>
      </w:r>
    </w:p>
    <w:p w:rsidR="00CE5A38" w:rsidRDefault="00CE5A38" w:rsidP="003E79EE">
      <w:pPr>
        <w:spacing w:after="0"/>
        <w:rPr>
          <w:rFonts w:ascii="Calibri" w:eastAsia="Calibri" w:hAnsi="Calibri" w:cs="Calibri"/>
          <w:b/>
          <w:color w:val="000000"/>
          <w:u w:val="single"/>
        </w:rPr>
      </w:pPr>
    </w:p>
    <w:p w:rsidR="00CE5A38" w:rsidRDefault="00CE5A38" w:rsidP="003E79EE">
      <w:pPr>
        <w:spacing w:after="0"/>
        <w:rPr>
          <w:rFonts w:ascii="Calibri" w:eastAsia="Calibri" w:hAnsi="Calibri" w:cs="Calibri"/>
          <w:b/>
          <w:color w:val="000000"/>
          <w:u w:val="single"/>
        </w:rPr>
      </w:pPr>
    </w:p>
    <w:p w:rsidR="00CE5A38" w:rsidRDefault="00CE5A38" w:rsidP="003E79EE">
      <w:pPr>
        <w:spacing w:after="0"/>
        <w:rPr>
          <w:rFonts w:ascii="Calibri" w:eastAsia="Calibri" w:hAnsi="Calibri" w:cs="Calibri"/>
          <w:b/>
          <w:color w:val="000000"/>
          <w:u w:val="single"/>
        </w:rPr>
      </w:pPr>
    </w:p>
    <w:p w:rsidR="00CE5A38" w:rsidRDefault="00CE5A38" w:rsidP="003E79EE">
      <w:pPr>
        <w:spacing w:after="0"/>
        <w:rPr>
          <w:rFonts w:ascii="Calibri" w:eastAsia="Calibri" w:hAnsi="Calibri" w:cs="Calibri"/>
          <w:b/>
          <w:color w:val="000000"/>
          <w:u w:val="single"/>
        </w:rPr>
      </w:pPr>
    </w:p>
    <w:p w:rsidR="00CE5A38" w:rsidRDefault="00CE5A38" w:rsidP="003E79EE">
      <w:pPr>
        <w:spacing w:after="0"/>
        <w:rPr>
          <w:rFonts w:ascii="Calibri" w:eastAsia="Calibri" w:hAnsi="Calibri" w:cs="Calibri"/>
          <w:b/>
          <w:color w:val="000000"/>
          <w:u w:val="single"/>
        </w:rPr>
      </w:pPr>
    </w:p>
    <w:p w:rsidR="003314D7" w:rsidRPr="00994170" w:rsidRDefault="009A701A" w:rsidP="003E79EE">
      <w:pPr>
        <w:spacing w:after="0"/>
        <w:rPr>
          <w:rFonts w:ascii="Calibri" w:eastAsia="Calibri" w:hAnsi="Calibri" w:cs="Calibri"/>
          <w:b/>
          <w:color w:val="000000"/>
          <w:u w:val="single"/>
        </w:rPr>
      </w:pPr>
      <w:r w:rsidRPr="00994170">
        <w:rPr>
          <w:rFonts w:ascii="Calibri" w:eastAsia="Calibri" w:hAnsi="Calibri" w:cs="Calibri"/>
          <w:b/>
          <w:color w:val="000000"/>
          <w:u w:val="single"/>
        </w:rPr>
        <w:lastRenderedPageBreak/>
        <w:t>Completer</w:t>
      </w:r>
      <w:r w:rsidR="003314D7" w:rsidRPr="00994170">
        <w:rPr>
          <w:rFonts w:ascii="Calibri" w:eastAsia="Calibri" w:hAnsi="Calibri" w:cs="Calibri"/>
          <w:b/>
          <w:color w:val="000000"/>
          <w:u w:val="single"/>
        </w:rPr>
        <w:t xml:space="preserve"> </w:t>
      </w:r>
      <w:r w:rsidR="00567068" w:rsidRPr="00994170">
        <w:rPr>
          <w:rFonts w:ascii="Calibri" w:eastAsia="Calibri" w:hAnsi="Calibri" w:cs="Calibri"/>
          <w:b/>
          <w:color w:val="000000"/>
          <w:u w:val="single"/>
        </w:rPr>
        <w:t>One</w:t>
      </w:r>
      <w:r w:rsidR="003314D7" w:rsidRPr="00994170">
        <w:rPr>
          <w:rFonts w:ascii="Calibri" w:eastAsia="Calibri" w:hAnsi="Calibri" w:cs="Calibri"/>
          <w:b/>
          <w:color w:val="000000"/>
          <w:u w:val="single"/>
        </w:rPr>
        <w:t>-District Two</w:t>
      </w:r>
    </w:p>
    <w:p w:rsidR="003E79EE" w:rsidRPr="009A701A" w:rsidRDefault="003E79EE" w:rsidP="003E79EE">
      <w:pPr>
        <w:spacing w:after="0"/>
        <w:rPr>
          <w:rFonts w:ascii="Calibri" w:eastAsia="Calibri" w:hAnsi="Calibri" w:cs="Calibri"/>
          <w:color w:val="000000"/>
          <w:u w:val="single"/>
        </w:rPr>
      </w:pPr>
      <w:r w:rsidRPr="009A701A">
        <w:rPr>
          <w:rFonts w:ascii="Calibri" w:eastAsia="Calibri" w:hAnsi="Calibri" w:cs="Calibri"/>
          <w:color w:val="000000"/>
          <w:u w:val="single"/>
        </w:rPr>
        <w:t>Evaluation Results—</w:t>
      </w:r>
      <w:r w:rsidRPr="009A701A">
        <w:rPr>
          <w:rFonts w:ascii="Calibri" w:eastAsia="Calibri" w:hAnsi="Calibri" w:cs="Calibri"/>
          <w:color w:val="000000"/>
          <w:highlight w:val="yellow"/>
          <w:u w:val="single"/>
        </w:rPr>
        <w:t>2020-2021</w:t>
      </w:r>
    </w:p>
    <w:p w:rsidR="003E79EE" w:rsidRDefault="003E79EE" w:rsidP="003E79EE">
      <w:pPr>
        <w:spacing w:after="0"/>
        <w:rPr>
          <w:rFonts w:ascii="Calibri" w:eastAsia="Calibri" w:hAnsi="Calibri" w:cs="Calibri"/>
          <w:color w:val="000000"/>
          <w:sz w:val="34"/>
        </w:rPr>
      </w:pPr>
      <w:r w:rsidRPr="003E79EE">
        <w:rPr>
          <w:rFonts w:ascii="Calibri" w:eastAsia="Calibri" w:hAnsi="Calibri" w:cs="Calibri"/>
          <w:noProof/>
          <w:color w:val="000000"/>
          <w:sz w:val="34"/>
        </w:rPr>
        <w:drawing>
          <wp:inline distT="0" distB="0" distL="0" distR="0">
            <wp:extent cx="5831840" cy="5616114"/>
            <wp:effectExtent l="0" t="0" r="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2">
                      <a:extLst>
                        <a:ext uri="{28A0092B-C50C-407E-A947-70E740481C1C}">
                          <a14:useLocalDpi xmlns:a14="http://schemas.microsoft.com/office/drawing/2010/main" val="0"/>
                        </a:ext>
                      </a:extLst>
                    </a:blip>
                    <a:srcRect t="19263" b="1363"/>
                    <a:stretch/>
                  </pic:blipFill>
                  <pic:spPr bwMode="auto">
                    <a:xfrm>
                      <a:off x="0" y="0"/>
                      <a:ext cx="5841394" cy="5625315"/>
                    </a:xfrm>
                    <a:prstGeom prst="rect">
                      <a:avLst/>
                    </a:prstGeom>
                    <a:noFill/>
                    <a:ln>
                      <a:noFill/>
                    </a:ln>
                    <a:extLst>
                      <a:ext uri="{53640926-AAD7-44D8-BBD7-CCE9431645EC}">
                        <a14:shadowObscured xmlns:a14="http://schemas.microsoft.com/office/drawing/2010/main"/>
                      </a:ext>
                    </a:extLst>
                  </pic:spPr>
                </pic:pic>
              </a:graphicData>
            </a:graphic>
          </wp:inline>
        </w:drawing>
      </w:r>
    </w:p>
    <w:p w:rsidR="003E79EE" w:rsidRDefault="003E79EE" w:rsidP="003E79EE">
      <w:pPr>
        <w:spacing w:after="0"/>
        <w:rPr>
          <w:rFonts w:ascii="Calibri" w:eastAsia="Calibri" w:hAnsi="Calibri" w:cs="Calibri"/>
          <w:color w:val="000000"/>
          <w:sz w:val="34"/>
        </w:rPr>
      </w:pPr>
      <w:r w:rsidRPr="003E79EE">
        <w:rPr>
          <w:rFonts w:ascii="Calibri" w:eastAsia="Calibri" w:hAnsi="Calibri" w:cs="Calibri"/>
          <w:noProof/>
          <w:color w:val="000000"/>
          <w:sz w:val="34"/>
        </w:rPr>
        <w:drawing>
          <wp:inline distT="0" distB="0" distL="0" distR="0">
            <wp:extent cx="6054445" cy="1540476"/>
            <wp:effectExtent l="0" t="0" r="3810" b="31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13">
                      <a:extLst>
                        <a:ext uri="{28A0092B-C50C-407E-A947-70E740481C1C}">
                          <a14:useLocalDpi xmlns:a14="http://schemas.microsoft.com/office/drawing/2010/main" val="0"/>
                        </a:ext>
                      </a:extLst>
                    </a:blip>
                    <a:srcRect b="58281"/>
                    <a:stretch/>
                  </pic:blipFill>
                  <pic:spPr bwMode="auto">
                    <a:xfrm>
                      <a:off x="0" y="0"/>
                      <a:ext cx="6054811" cy="1540569"/>
                    </a:xfrm>
                    <a:prstGeom prst="rect">
                      <a:avLst/>
                    </a:prstGeom>
                    <a:noFill/>
                    <a:ln>
                      <a:noFill/>
                    </a:ln>
                    <a:extLst>
                      <a:ext uri="{53640926-AAD7-44D8-BBD7-CCE9431645EC}">
                        <a14:shadowObscured xmlns:a14="http://schemas.microsoft.com/office/drawing/2010/main"/>
                      </a:ext>
                    </a:extLst>
                  </pic:spPr>
                </pic:pic>
              </a:graphicData>
            </a:graphic>
          </wp:inline>
        </w:drawing>
      </w:r>
    </w:p>
    <w:p w:rsidR="00994170" w:rsidRDefault="00994170" w:rsidP="008A370E">
      <w:pPr>
        <w:shd w:val="clear" w:color="auto" w:fill="FFFFFF"/>
        <w:spacing w:before="150" w:after="150" w:line="240" w:lineRule="auto"/>
        <w:outlineLvl w:val="3"/>
        <w:rPr>
          <w:rFonts w:cstheme="minorHAnsi"/>
          <w:b/>
          <w:u w:val="single"/>
        </w:rPr>
      </w:pPr>
    </w:p>
    <w:p w:rsidR="00CE5A38" w:rsidRDefault="00CE5A38" w:rsidP="008A370E">
      <w:pPr>
        <w:shd w:val="clear" w:color="auto" w:fill="FFFFFF"/>
        <w:spacing w:before="150" w:after="150" w:line="240" w:lineRule="auto"/>
        <w:outlineLvl w:val="3"/>
        <w:rPr>
          <w:rFonts w:cstheme="minorHAnsi"/>
          <w:b/>
          <w:u w:val="single"/>
        </w:rPr>
      </w:pPr>
    </w:p>
    <w:p w:rsidR="00994170" w:rsidRDefault="00994170" w:rsidP="008A370E">
      <w:pPr>
        <w:shd w:val="clear" w:color="auto" w:fill="FFFFFF"/>
        <w:spacing w:before="150" w:after="150" w:line="240" w:lineRule="auto"/>
        <w:outlineLvl w:val="3"/>
        <w:rPr>
          <w:rFonts w:cstheme="minorHAnsi"/>
          <w:b/>
          <w:u w:val="single"/>
        </w:rPr>
      </w:pPr>
    </w:p>
    <w:p w:rsidR="003E79EE" w:rsidRDefault="003E79EE" w:rsidP="008A370E">
      <w:pPr>
        <w:shd w:val="clear" w:color="auto" w:fill="FFFFFF"/>
        <w:spacing w:before="150" w:after="150" w:line="240" w:lineRule="auto"/>
        <w:outlineLvl w:val="3"/>
        <w:rPr>
          <w:rFonts w:cstheme="minorHAnsi"/>
          <w:b/>
          <w:u w:val="single"/>
        </w:rPr>
      </w:pPr>
      <w:r w:rsidRPr="003E79EE">
        <w:rPr>
          <w:rFonts w:cstheme="minorHAnsi"/>
          <w:b/>
          <w:u w:val="single"/>
        </w:rPr>
        <w:t>District Three in Study</w:t>
      </w:r>
    </w:p>
    <w:p w:rsidR="003E79EE" w:rsidRDefault="003E79EE" w:rsidP="003E79EE">
      <w:pPr>
        <w:rPr>
          <w:rFonts w:cstheme="minorHAnsi"/>
          <w:color w:val="666666"/>
          <w:shd w:val="clear" w:color="auto" w:fill="FFFFFF"/>
        </w:rPr>
      </w:pPr>
      <w:r w:rsidRPr="00047ADF">
        <w:rPr>
          <w:rFonts w:cstheme="minorHAnsi"/>
          <w:color w:val="666666"/>
          <w:shd w:val="clear" w:color="auto" w:fill="FFFFFF"/>
        </w:rPr>
        <w:t xml:space="preserve">School District </w:t>
      </w:r>
      <w:r>
        <w:rPr>
          <w:rFonts w:cstheme="minorHAnsi"/>
          <w:color w:val="666666"/>
          <w:shd w:val="clear" w:color="auto" w:fill="FFFFFF"/>
        </w:rPr>
        <w:t>Three</w:t>
      </w:r>
      <w:r w:rsidRPr="00047ADF">
        <w:rPr>
          <w:rFonts w:cstheme="minorHAnsi"/>
          <w:color w:val="666666"/>
          <w:shd w:val="clear" w:color="auto" w:fill="FFFFFF"/>
        </w:rPr>
        <w:t xml:space="preserve"> is an above average, public school district located in SC. It has 2,843 students in grades PK, K-12 with a student-teacher ratio of 14 to 1. According to state test scores, 58% of students are at least proficient in math and 58% in reading.</w:t>
      </w:r>
    </w:p>
    <w:p w:rsidR="003E79EE" w:rsidRPr="00041FEE" w:rsidRDefault="003E79EE" w:rsidP="003E79EE">
      <w:pPr>
        <w:rPr>
          <w:rFonts w:cstheme="minorHAnsi"/>
          <w:color w:val="666666"/>
          <w:u w:val="single"/>
          <w:shd w:val="clear" w:color="auto" w:fill="FFFFFF"/>
        </w:rPr>
      </w:pPr>
      <w:r w:rsidRPr="00041FEE">
        <w:rPr>
          <w:rFonts w:cstheme="minorHAnsi"/>
          <w:color w:val="666666"/>
          <w:u w:val="single"/>
          <w:shd w:val="clear" w:color="auto" w:fill="FFFFFF"/>
        </w:rPr>
        <w:t xml:space="preserve">Demographics for School District </w:t>
      </w:r>
      <w:r w:rsidR="00CB30AB">
        <w:rPr>
          <w:rFonts w:cstheme="minorHAnsi"/>
          <w:color w:val="666666"/>
          <w:u w:val="single"/>
          <w:shd w:val="clear" w:color="auto" w:fill="FFFFFF"/>
        </w:rPr>
        <w:t>Three</w:t>
      </w:r>
    </w:p>
    <w:p w:rsidR="00CB30AB" w:rsidRDefault="00CB30AB" w:rsidP="00CB30AB">
      <w:pPr>
        <w:rPr>
          <w:rFonts w:ascii="Arial" w:hAnsi="Arial" w:cs="Arial"/>
          <w:color w:val="4D5156"/>
          <w:sz w:val="21"/>
          <w:szCs w:val="21"/>
          <w:shd w:val="clear" w:color="auto" w:fill="FFFFFF"/>
        </w:rPr>
      </w:pPr>
      <w:r>
        <w:rPr>
          <w:rFonts w:ascii="Arial" w:hAnsi="Arial" w:cs="Arial"/>
          <w:color w:val="4D5156"/>
          <w:sz w:val="21"/>
          <w:szCs w:val="21"/>
          <w:shd w:val="clear" w:color="auto" w:fill="FFFFFF"/>
        </w:rPr>
        <w:t>With an annual enrollment of about 16,300 students, District is the 15th largest </w:t>
      </w:r>
      <w:r>
        <w:rPr>
          <w:rStyle w:val="Emphasis"/>
          <w:rFonts w:ascii="Arial" w:hAnsi="Arial" w:cs="Arial"/>
          <w:b/>
          <w:bCs/>
          <w:i w:val="0"/>
          <w:iCs w:val="0"/>
          <w:color w:val="5F6368"/>
          <w:sz w:val="21"/>
          <w:szCs w:val="21"/>
          <w:shd w:val="clear" w:color="auto" w:fill="FFFFFF"/>
        </w:rPr>
        <w:t>school district</w:t>
      </w:r>
      <w:r>
        <w:rPr>
          <w:rFonts w:ascii="Arial" w:hAnsi="Arial" w:cs="Arial"/>
          <w:color w:val="4D5156"/>
          <w:sz w:val="21"/>
          <w:szCs w:val="21"/>
          <w:shd w:val="clear" w:color="auto" w:fill="FFFFFF"/>
        </w:rPr>
        <w:t xml:space="preserve"> in </w:t>
      </w:r>
    </w:p>
    <w:p w:rsidR="00CB30AB" w:rsidRDefault="00CB30AB" w:rsidP="00CB30AB">
      <w:pPr>
        <w:rPr>
          <w:rFonts w:ascii="Arial" w:hAnsi="Arial" w:cs="Arial"/>
          <w:color w:val="4D5156"/>
          <w:sz w:val="21"/>
          <w:szCs w:val="21"/>
          <w:shd w:val="clear" w:color="auto" w:fill="FFFFFF"/>
        </w:rPr>
      </w:pPr>
      <w:r>
        <w:rPr>
          <w:rFonts w:ascii="Arial" w:hAnsi="Arial" w:cs="Arial"/>
          <w:color w:val="4D5156"/>
          <w:sz w:val="21"/>
          <w:szCs w:val="21"/>
          <w:shd w:val="clear" w:color="auto" w:fill="FFFFFF"/>
        </w:rPr>
        <w:t xml:space="preserve">South Carolina and their students consistently rank near the top of the state in academic </w:t>
      </w:r>
    </w:p>
    <w:p w:rsidR="00CB30AB" w:rsidRDefault="00CB30AB" w:rsidP="00CB30AB">
      <w:pPr>
        <w:rPr>
          <w:rFonts w:ascii="Arial" w:hAnsi="Arial" w:cs="Arial"/>
          <w:color w:val="4D5156"/>
          <w:sz w:val="21"/>
          <w:szCs w:val="21"/>
          <w:shd w:val="clear" w:color="auto" w:fill="FFFFFF"/>
        </w:rPr>
      </w:pPr>
      <w:r>
        <w:rPr>
          <w:rFonts w:ascii="Arial" w:hAnsi="Arial" w:cs="Arial"/>
          <w:color w:val="4D5156"/>
          <w:sz w:val="21"/>
          <w:szCs w:val="21"/>
          <w:shd w:val="clear" w:color="auto" w:fill="FFFFFF"/>
        </w:rPr>
        <w:t xml:space="preserve">achievement. District One’s vision is to provide a quality 21st century education that prepares all </w:t>
      </w:r>
    </w:p>
    <w:p w:rsidR="00CB30AB" w:rsidRDefault="00CB30AB" w:rsidP="00CB30AB">
      <w:pPr>
        <w:rPr>
          <w:rFonts w:ascii="Arial" w:hAnsi="Arial" w:cs="Arial"/>
          <w:color w:val="4D5156"/>
          <w:sz w:val="21"/>
          <w:szCs w:val="21"/>
          <w:shd w:val="clear" w:color="auto" w:fill="FFFFFF"/>
        </w:rPr>
      </w:pPr>
      <w:r>
        <w:rPr>
          <w:rFonts w:ascii="Arial" w:hAnsi="Arial" w:cs="Arial"/>
          <w:color w:val="4D5156"/>
          <w:sz w:val="21"/>
          <w:szCs w:val="21"/>
          <w:shd w:val="clear" w:color="auto" w:fill="FFFFFF"/>
        </w:rPr>
        <w:t>students for success beyond the classroom.</w:t>
      </w:r>
    </w:p>
    <w:p w:rsidR="00CB30AB" w:rsidRDefault="00CB30AB" w:rsidP="00CB30AB">
      <w:pPr>
        <w:rPr>
          <w:rFonts w:ascii="Arial" w:hAnsi="Arial" w:cs="Arial"/>
          <w:color w:val="4D5156"/>
          <w:sz w:val="21"/>
          <w:szCs w:val="21"/>
          <w:u w:val="single"/>
          <w:shd w:val="clear" w:color="auto" w:fill="FFFFFF"/>
        </w:rPr>
      </w:pPr>
      <w:r w:rsidRPr="00072CFE">
        <w:rPr>
          <w:rFonts w:ascii="Arial" w:hAnsi="Arial" w:cs="Arial"/>
          <w:color w:val="4D5156"/>
          <w:sz w:val="21"/>
          <w:szCs w:val="21"/>
          <w:u w:val="single"/>
          <w:shd w:val="clear" w:color="auto" w:fill="FFFFFF"/>
        </w:rPr>
        <w:t>Demographics for District One</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655"/>
        <w:gridCol w:w="1890"/>
      </w:tblGrid>
      <w:tr w:rsidR="00CB30AB" w:rsidRPr="00072CFE" w:rsidTr="00D8750E">
        <w:trPr>
          <w:tblCellSpacing w:w="0" w:type="dxa"/>
        </w:trPr>
        <w:tc>
          <w:tcPr>
            <w:tcW w:w="8545" w:type="dxa"/>
            <w:gridSpan w:val="2"/>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rsidR="00CB30AB" w:rsidRPr="00072CFE" w:rsidRDefault="00CB30AB" w:rsidP="00D8750E">
            <w:pPr>
              <w:spacing w:after="0" w:line="345" w:lineRule="atLeast"/>
              <w:rPr>
                <w:rFonts w:ascii="latoregular" w:eastAsia="Times New Roman" w:hAnsi="latoregular" w:cs="Times New Roman"/>
                <w:color w:val="282828"/>
                <w:spacing w:val="5"/>
                <w:sz w:val="20"/>
                <w:szCs w:val="20"/>
              </w:rPr>
            </w:pPr>
            <w:r w:rsidRPr="00072CFE">
              <w:rPr>
                <w:rFonts w:ascii="latobold" w:eastAsia="Times New Roman" w:hAnsi="latobold" w:cs="Times New Roman"/>
                <w:color w:val="282828"/>
                <w:spacing w:val="5"/>
                <w:sz w:val="20"/>
                <w:szCs w:val="20"/>
              </w:rPr>
              <w:t>Schools</w:t>
            </w:r>
          </w:p>
        </w:tc>
      </w:tr>
      <w:tr w:rsidR="00CB30AB" w:rsidRPr="00072CFE" w:rsidTr="00D8750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CB30AB" w:rsidRPr="00072CFE" w:rsidRDefault="00CB30AB" w:rsidP="00D8750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Total Schools</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CB30AB" w:rsidRPr="00072CFE" w:rsidRDefault="00CB30AB" w:rsidP="00D8750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24</w:t>
            </w:r>
          </w:p>
        </w:tc>
      </w:tr>
      <w:tr w:rsidR="00CB30AB" w:rsidRPr="00072CFE" w:rsidTr="00D8750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CB30AB" w:rsidRPr="00072CFE" w:rsidRDefault="00CB30AB" w:rsidP="00D8750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Elementary Schools</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CB30AB" w:rsidRPr="00072CFE" w:rsidRDefault="00CB30AB" w:rsidP="00D8750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14</w:t>
            </w:r>
          </w:p>
        </w:tc>
      </w:tr>
      <w:tr w:rsidR="00CB30AB" w:rsidRPr="00072CFE" w:rsidTr="00D8750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CB30AB" w:rsidRPr="00072CFE" w:rsidRDefault="00CB30AB" w:rsidP="00D8750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Middle Schools</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CB30AB" w:rsidRPr="00072CFE" w:rsidRDefault="00CB30AB" w:rsidP="00D8750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5</w:t>
            </w:r>
          </w:p>
        </w:tc>
      </w:tr>
      <w:tr w:rsidR="00CB30AB" w:rsidRPr="00072CFE" w:rsidTr="00D8750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CB30AB" w:rsidRPr="00072CFE" w:rsidRDefault="00CB30AB" w:rsidP="00D8750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High Schools (including Career &amp; Technology Center</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CB30AB" w:rsidRPr="00072CFE" w:rsidRDefault="00CB30AB" w:rsidP="00D8750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5</w:t>
            </w:r>
          </w:p>
        </w:tc>
      </w:tr>
      <w:tr w:rsidR="00CB30AB" w:rsidRPr="00072CFE" w:rsidTr="00D8750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CB30AB" w:rsidRPr="00072CFE" w:rsidRDefault="00CB30AB" w:rsidP="00D8750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Special Programs (Project GO, Adult Learning Center, and Parenting &amp; Family Literacy Center)</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CB30AB" w:rsidRPr="00072CFE" w:rsidRDefault="00CB30AB" w:rsidP="00D8750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3</w:t>
            </w:r>
          </w:p>
        </w:tc>
      </w:tr>
      <w:tr w:rsidR="00CB30AB" w:rsidRPr="00072CFE" w:rsidTr="00D8750E">
        <w:trPr>
          <w:tblCellSpacing w:w="0" w:type="dxa"/>
        </w:trPr>
        <w:tc>
          <w:tcPr>
            <w:tcW w:w="8545" w:type="dxa"/>
            <w:gridSpan w:val="2"/>
            <w:tcBorders>
              <w:top w:val="nil"/>
              <w:left w:val="single" w:sz="6" w:space="0" w:color="auto"/>
              <w:bottom w:val="single" w:sz="6" w:space="0" w:color="auto"/>
              <w:right w:val="single" w:sz="6" w:space="0" w:color="auto"/>
            </w:tcBorders>
            <w:shd w:val="clear" w:color="auto" w:fill="DEEAF6"/>
            <w:tcMar>
              <w:top w:w="0" w:type="dxa"/>
              <w:left w:w="108" w:type="dxa"/>
              <w:bottom w:w="0" w:type="dxa"/>
              <w:right w:w="108" w:type="dxa"/>
            </w:tcMar>
            <w:hideMark/>
          </w:tcPr>
          <w:p w:rsidR="00CB30AB" w:rsidRPr="00072CFE" w:rsidRDefault="00CB30AB" w:rsidP="00D8750E">
            <w:pPr>
              <w:spacing w:after="0" w:line="345" w:lineRule="atLeast"/>
              <w:rPr>
                <w:rFonts w:ascii="latoregular" w:eastAsia="Times New Roman" w:hAnsi="latoregular" w:cs="Times New Roman"/>
                <w:color w:val="282828"/>
                <w:spacing w:val="5"/>
                <w:sz w:val="20"/>
                <w:szCs w:val="20"/>
              </w:rPr>
            </w:pPr>
            <w:r w:rsidRPr="00072CFE">
              <w:rPr>
                <w:rFonts w:ascii="latobold" w:eastAsia="Times New Roman" w:hAnsi="latobold" w:cs="Times New Roman"/>
                <w:color w:val="282828"/>
                <w:spacing w:val="5"/>
                <w:sz w:val="20"/>
                <w:szCs w:val="20"/>
              </w:rPr>
              <w:t>Student Demographics</w:t>
            </w:r>
          </w:p>
        </w:tc>
      </w:tr>
      <w:tr w:rsidR="00CB30AB" w:rsidRPr="00072CFE" w:rsidTr="00D8750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CB30AB" w:rsidRPr="00072CFE" w:rsidRDefault="00CB30AB" w:rsidP="00D8750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Total Enrollment</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CB30AB" w:rsidRPr="00072CFE" w:rsidRDefault="00CB30AB" w:rsidP="00D8750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16,409</w:t>
            </w:r>
          </w:p>
        </w:tc>
      </w:tr>
      <w:tr w:rsidR="00CB30AB" w:rsidRPr="00072CFE" w:rsidTr="00D8750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CB30AB" w:rsidRPr="00072CFE" w:rsidRDefault="00CB30AB" w:rsidP="00D8750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White</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CB30AB" w:rsidRPr="00072CFE" w:rsidRDefault="00CB30AB" w:rsidP="00D8750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77.6%</w:t>
            </w:r>
          </w:p>
        </w:tc>
      </w:tr>
      <w:tr w:rsidR="00CB30AB" w:rsidRPr="00072CFE" w:rsidTr="00D8750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CB30AB" w:rsidRPr="00072CFE" w:rsidRDefault="00CB30AB" w:rsidP="00D8750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Hispanic/Latino</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CB30AB" w:rsidRPr="00072CFE" w:rsidRDefault="00CB30AB" w:rsidP="00D8750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8.7%</w:t>
            </w:r>
          </w:p>
        </w:tc>
      </w:tr>
      <w:tr w:rsidR="00CB30AB" w:rsidRPr="00072CFE" w:rsidTr="00D8750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CB30AB" w:rsidRPr="00072CFE" w:rsidRDefault="00CB30AB" w:rsidP="00D8750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Black</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CB30AB" w:rsidRPr="00072CFE" w:rsidRDefault="00CB30AB" w:rsidP="00D8750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7%</w:t>
            </w:r>
          </w:p>
        </w:tc>
      </w:tr>
      <w:tr w:rsidR="00CB30AB" w:rsidRPr="00072CFE" w:rsidTr="00D8750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CB30AB" w:rsidRPr="00072CFE" w:rsidRDefault="00CB30AB" w:rsidP="00D8750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Two or More Races</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CB30AB" w:rsidRPr="00072CFE" w:rsidRDefault="00CB30AB" w:rsidP="00D8750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5.2%</w:t>
            </w:r>
          </w:p>
        </w:tc>
      </w:tr>
      <w:tr w:rsidR="00CB30AB" w:rsidRPr="00072CFE" w:rsidTr="00D8750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CB30AB" w:rsidRPr="00072CFE" w:rsidRDefault="00CB30AB" w:rsidP="00D8750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Asian</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CB30AB" w:rsidRPr="00072CFE" w:rsidRDefault="00CB30AB" w:rsidP="00D8750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1.4%</w:t>
            </w:r>
          </w:p>
        </w:tc>
      </w:tr>
      <w:tr w:rsidR="00CB30AB" w:rsidRPr="00072CFE" w:rsidTr="00D8750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CB30AB" w:rsidRPr="00072CFE" w:rsidRDefault="00CB30AB" w:rsidP="00D8750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Other</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CB30AB" w:rsidRPr="00072CFE" w:rsidRDefault="00CB30AB" w:rsidP="00D8750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0.3%</w:t>
            </w:r>
          </w:p>
        </w:tc>
      </w:tr>
      <w:tr w:rsidR="00CB30AB" w:rsidRPr="00072CFE" w:rsidTr="00D8750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CB30AB" w:rsidRPr="00072CFE" w:rsidRDefault="00CB30AB" w:rsidP="00D8750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Free/Reduced Lunch</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CB30AB" w:rsidRPr="00072CFE" w:rsidRDefault="00CB30AB" w:rsidP="00D8750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47%</w:t>
            </w:r>
          </w:p>
        </w:tc>
      </w:tr>
      <w:tr w:rsidR="00CB30AB" w:rsidRPr="00072CFE" w:rsidTr="00D8750E">
        <w:trPr>
          <w:tblCellSpacing w:w="0" w:type="dxa"/>
        </w:trPr>
        <w:tc>
          <w:tcPr>
            <w:tcW w:w="8545" w:type="dxa"/>
            <w:gridSpan w:val="2"/>
            <w:tcBorders>
              <w:top w:val="nil"/>
              <w:left w:val="single" w:sz="6" w:space="0" w:color="auto"/>
              <w:bottom w:val="single" w:sz="6" w:space="0" w:color="auto"/>
              <w:right w:val="single" w:sz="6" w:space="0" w:color="auto"/>
            </w:tcBorders>
            <w:shd w:val="clear" w:color="auto" w:fill="DEEAF6"/>
            <w:tcMar>
              <w:top w:w="0" w:type="dxa"/>
              <w:left w:w="108" w:type="dxa"/>
              <w:bottom w:w="0" w:type="dxa"/>
              <w:right w:w="108" w:type="dxa"/>
            </w:tcMar>
            <w:hideMark/>
          </w:tcPr>
          <w:p w:rsidR="00CB30AB" w:rsidRPr="00072CFE" w:rsidRDefault="00CB30AB" w:rsidP="00D8750E">
            <w:pPr>
              <w:spacing w:after="0" w:line="345" w:lineRule="atLeast"/>
              <w:rPr>
                <w:rFonts w:ascii="latoregular" w:eastAsia="Times New Roman" w:hAnsi="latoregular" w:cs="Times New Roman"/>
                <w:color w:val="282828"/>
                <w:spacing w:val="5"/>
                <w:sz w:val="20"/>
                <w:szCs w:val="20"/>
              </w:rPr>
            </w:pPr>
            <w:r w:rsidRPr="00072CFE">
              <w:rPr>
                <w:rFonts w:ascii="latobold" w:eastAsia="Times New Roman" w:hAnsi="latobold" w:cs="Times New Roman"/>
                <w:color w:val="282828"/>
                <w:spacing w:val="5"/>
                <w:sz w:val="20"/>
                <w:szCs w:val="20"/>
              </w:rPr>
              <w:t>Graduates</w:t>
            </w:r>
          </w:p>
        </w:tc>
      </w:tr>
      <w:tr w:rsidR="00CB30AB" w:rsidRPr="00072CFE" w:rsidTr="00D8750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CB30AB" w:rsidRPr="00072CFE" w:rsidRDefault="00CB30AB" w:rsidP="00D8750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 of 2019 Graduates</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CB30AB" w:rsidRPr="00072CFE" w:rsidRDefault="00CB30AB" w:rsidP="00D8750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1,110</w:t>
            </w:r>
          </w:p>
        </w:tc>
      </w:tr>
      <w:tr w:rsidR="00CB30AB" w:rsidRPr="00072CFE" w:rsidTr="00D8750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CB30AB" w:rsidRPr="00072CFE" w:rsidRDefault="00CB30AB" w:rsidP="00D8750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On-time Graduation Rate</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CB30AB" w:rsidRPr="00072CFE" w:rsidRDefault="00CB30AB" w:rsidP="00D8750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85%</w:t>
            </w:r>
          </w:p>
        </w:tc>
      </w:tr>
      <w:tr w:rsidR="00CB30AB" w:rsidRPr="00072CFE" w:rsidTr="00D8750E">
        <w:trPr>
          <w:tblCellSpacing w:w="0" w:type="dxa"/>
        </w:trPr>
        <w:tc>
          <w:tcPr>
            <w:tcW w:w="8545" w:type="dxa"/>
            <w:gridSpan w:val="2"/>
            <w:tcBorders>
              <w:top w:val="nil"/>
              <w:left w:val="single" w:sz="6" w:space="0" w:color="auto"/>
              <w:bottom w:val="single" w:sz="6" w:space="0" w:color="auto"/>
              <w:right w:val="single" w:sz="6" w:space="0" w:color="auto"/>
            </w:tcBorders>
            <w:shd w:val="clear" w:color="auto" w:fill="DEEAF6"/>
            <w:tcMar>
              <w:top w:w="0" w:type="dxa"/>
              <w:left w:w="108" w:type="dxa"/>
              <w:bottom w:w="0" w:type="dxa"/>
              <w:right w:w="108" w:type="dxa"/>
            </w:tcMar>
            <w:hideMark/>
          </w:tcPr>
          <w:p w:rsidR="00CB30AB" w:rsidRPr="00072CFE" w:rsidRDefault="00CB30AB" w:rsidP="00D8750E">
            <w:pPr>
              <w:spacing w:after="0" w:line="345" w:lineRule="atLeast"/>
              <w:rPr>
                <w:rFonts w:ascii="latoregular" w:eastAsia="Times New Roman" w:hAnsi="latoregular" w:cs="Times New Roman"/>
                <w:color w:val="282828"/>
                <w:spacing w:val="5"/>
                <w:sz w:val="20"/>
                <w:szCs w:val="20"/>
              </w:rPr>
            </w:pPr>
            <w:r w:rsidRPr="00072CFE">
              <w:rPr>
                <w:rFonts w:ascii="latobold" w:eastAsia="Times New Roman" w:hAnsi="latobold" w:cs="Times New Roman"/>
                <w:color w:val="282828"/>
                <w:spacing w:val="5"/>
                <w:sz w:val="20"/>
                <w:szCs w:val="20"/>
              </w:rPr>
              <w:t>Student Nutrition</w:t>
            </w:r>
          </w:p>
        </w:tc>
      </w:tr>
      <w:tr w:rsidR="00CB30AB" w:rsidRPr="00072CFE" w:rsidTr="00D8750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CB30AB" w:rsidRPr="00072CFE" w:rsidRDefault="00CB30AB" w:rsidP="00D8750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Breakfasts served daily</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CB30AB" w:rsidRPr="00072CFE" w:rsidRDefault="00CB30AB" w:rsidP="00D8750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4,302</w:t>
            </w:r>
          </w:p>
        </w:tc>
      </w:tr>
      <w:tr w:rsidR="00CB30AB" w:rsidRPr="00072CFE" w:rsidTr="00D8750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CB30AB" w:rsidRPr="00072CFE" w:rsidRDefault="00CB30AB" w:rsidP="00D8750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Lunches served daily</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CB30AB" w:rsidRPr="00072CFE" w:rsidRDefault="00CB30AB" w:rsidP="00D8750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9,238</w:t>
            </w:r>
          </w:p>
        </w:tc>
      </w:tr>
      <w:tr w:rsidR="00CB30AB" w:rsidRPr="00072CFE" w:rsidTr="00D8750E">
        <w:trPr>
          <w:tblCellSpacing w:w="0" w:type="dxa"/>
        </w:trPr>
        <w:tc>
          <w:tcPr>
            <w:tcW w:w="8545" w:type="dxa"/>
            <w:gridSpan w:val="2"/>
            <w:tcBorders>
              <w:top w:val="nil"/>
              <w:left w:val="single" w:sz="6" w:space="0" w:color="auto"/>
              <w:bottom w:val="single" w:sz="6" w:space="0" w:color="auto"/>
              <w:right w:val="single" w:sz="6" w:space="0" w:color="auto"/>
            </w:tcBorders>
            <w:shd w:val="clear" w:color="auto" w:fill="DEEAF6"/>
            <w:tcMar>
              <w:top w:w="0" w:type="dxa"/>
              <w:left w:w="108" w:type="dxa"/>
              <w:bottom w:w="0" w:type="dxa"/>
              <w:right w:w="108" w:type="dxa"/>
            </w:tcMar>
            <w:hideMark/>
          </w:tcPr>
          <w:p w:rsidR="00CB30AB" w:rsidRPr="00072CFE" w:rsidRDefault="00CB30AB" w:rsidP="00D8750E">
            <w:pPr>
              <w:spacing w:after="0" w:line="345" w:lineRule="atLeast"/>
              <w:rPr>
                <w:rFonts w:ascii="latoregular" w:eastAsia="Times New Roman" w:hAnsi="latoregular" w:cs="Times New Roman"/>
                <w:color w:val="282828"/>
                <w:spacing w:val="5"/>
                <w:sz w:val="20"/>
                <w:szCs w:val="20"/>
              </w:rPr>
            </w:pPr>
            <w:r w:rsidRPr="00072CFE">
              <w:rPr>
                <w:rFonts w:ascii="latobold" w:eastAsia="Times New Roman" w:hAnsi="latobold" w:cs="Times New Roman"/>
                <w:color w:val="282828"/>
                <w:spacing w:val="5"/>
                <w:sz w:val="20"/>
                <w:szCs w:val="20"/>
              </w:rPr>
              <w:t>Transportation</w:t>
            </w:r>
          </w:p>
        </w:tc>
      </w:tr>
      <w:tr w:rsidR="00CB30AB" w:rsidRPr="00072CFE" w:rsidTr="00D8750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CB30AB" w:rsidRPr="00072CFE" w:rsidRDefault="00CB30AB" w:rsidP="00D8750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lastRenderedPageBreak/>
              <w:t>Buses operated</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CB30AB" w:rsidRPr="00072CFE" w:rsidRDefault="00CB30AB" w:rsidP="00D8750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115</w:t>
            </w:r>
          </w:p>
        </w:tc>
      </w:tr>
      <w:tr w:rsidR="00CB30AB" w:rsidRPr="00072CFE" w:rsidTr="00D8750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CB30AB" w:rsidRPr="00072CFE" w:rsidRDefault="00CB30AB" w:rsidP="00D8750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Miles traveled daily</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CB30AB" w:rsidRPr="00072CFE" w:rsidRDefault="00CB30AB" w:rsidP="00D8750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11,440</w:t>
            </w:r>
          </w:p>
        </w:tc>
      </w:tr>
      <w:tr w:rsidR="00CB30AB" w:rsidRPr="00072CFE" w:rsidTr="00D8750E">
        <w:trPr>
          <w:tblCellSpacing w:w="0" w:type="dxa"/>
        </w:trPr>
        <w:tc>
          <w:tcPr>
            <w:tcW w:w="8545" w:type="dxa"/>
            <w:gridSpan w:val="2"/>
            <w:tcBorders>
              <w:top w:val="nil"/>
              <w:left w:val="single" w:sz="6" w:space="0" w:color="auto"/>
              <w:bottom w:val="single" w:sz="6" w:space="0" w:color="auto"/>
              <w:right w:val="single" w:sz="6" w:space="0" w:color="auto"/>
            </w:tcBorders>
            <w:shd w:val="clear" w:color="auto" w:fill="DEEAF6"/>
            <w:tcMar>
              <w:top w:w="0" w:type="dxa"/>
              <w:left w:w="108" w:type="dxa"/>
              <w:bottom w:w="0" w:type="dxa"/>
              <w:right w:w="108" w:type="dxa"/>
            </w:tcMar>
            <w:hideMark/>
          </w:tcPr>
          <w:p w:rsidR="00CB30AB" w:rsidRPr="00072CFE" w:rsidRDefault="00CB30AB" w:rsidP="00D8750E">
            <w:pPr>
              <w:spacing w:after="0" w:line="345" w:lineRule="atLeast"/>
              <w:rPr>
                <w:rFonts w:ascii="latoregular" w:eastAsia="Times New Roman" w:hAnsi="latoregular" w:cs="Times New Roman"/>
                <w:color w:val="282828"/>
                <w:spacing w:val="5"/>
                <w:sz w:val="20"/>
                <w:szCs w:val="20"/>
              </w:rPr>
            </w:pPr>
            <w:r w:rsidRPr="00072CFE">
              <w:rPr>
                <w:rFonts w:ascii="latobold" w:eastAsia="Times New Roman" w:hAnsi="latobold" w:cs="Times New Roman"/>
                <w:color w:val="282828"/>
                <w:spacing w:val="5"/>
                <w:sz w:val="20"/>
                <w:szCs w:val="20"/>
              </w:rPr>
              <w:t>Other</w:t>
            </w:r>
          </w:p>
        </w:tc>
      </w:tr>
      <w:tr w:rsidR="00CB30AB" w:rsidRPr="00072CFE" w:rsidTr="00D8750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CB30AB" w:rsidRPr="00072CFE" w:rsidRDefault="00CB30AB" w:rsidP="00D8750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Total Employees</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CB30AB" w:rsidRPr="00072CFE" w:rsidRDefault="00CB30AB" w:rsidP="00D8750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2,227</w:t>
            </w:r>
          </w:p>
        </w:tc>
      </w:tr>
      <w:tr w:rsidR="00CB30AB" w:rsidRPr="00072CFE" w:rsidTr="00D8750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CB30AB" w:rsidRPr="00072CFE" w:rsidRDefault="00CB30AB" w:rsidP="00D8750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2019-2020 General Fund Budget</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CB30AB" w:rsidRPr="00072CFE" w:rsidRDefault="00CB30AB" w:rsidP="00D8750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shd w:val="clear" w:color="auto" w:fill="FFFFFF"/>
              </w:rPr>
              <w:t>$129,219,233</w:t>
            </w:r>
          </w:p>
        </w:tc>
      </w:tr>
    </w:tbl>
    <w:p w:rsidR="003A22E2" w:rsidRDefault="003A22E2" w:rsidP="008D44C9">
      <w:pPr>
        <w:spacing w:after="0"/>
        <w:ind w:left="6"/>
        <w:rPr>
          <w:rFonts w:ascii="Calibri" w:eastAsia="Calibri" w:hAnsi="Calibri" w:cs="Calibri"/>
          <w:color w:val="000000"/>
          <w:u w:val="single"/>
        </w:rPr>
      </w:pPr>
    </w:p>
    <w:p w:rsidR="003A22E2" w:rsidRDefault="003A22E2" w:rsidP="008D44C9">
      <w:pPr>
        <w:spacing w:after="0"/>
        <w:ind w:left="6"/>
        <w:rPr>
          <w:rFonts w:ascii="Calibri" w:eastAsia="Calibri" w:hAnsi="Calibri" w:cs="Calibri"/>
          <w:color w:val="000000"/>
          <w:u w:val="single"/>
        </w:rPr>
      </w:pPr>
    </w:p>
    <w:p w:rsidR="003A22E2" w:rsidRDefault="003A22E2" w:rsidP="008D44C9">
      <w:pPr>
        <w:spacing w:after="0"/>
        <w:ind w:left="6"/>
        <w:rPr>
          <w:rFonts w:ascii="Calibri" w:eastAsia="Calibri" w:hAnsi="Calibri" w:cs="Calibri"/>
          <w:color w:val="000000"/>
          <w:u w:val="single"/>
        </w:rPr>
      </w:pPr>
    </w:p>
    <w:p w:rsidR="003A22E2" w:rsidRDefault="003A22E2" w:rsidP="008D44C9">
      <w:pPr>
        <w:spacing w:after="0"/>
        <w:ind w:left="6"/>
        <w:rPr>
          <w:rFonts w:ascii="Calibri" w:eastAsia="Calibri" w:hAnsi="Calibri" w:cs="Calibri"/>
          <w:color w:val="000000"/>
          <w:u w:val="single"/>
        </w:rPr>
      </w:pPr>
    </w:p>
    <w:p w:rsidR="003A22E2" w:rsidRDefault="003A22E2" w:rsidP="008D44C9">
      <w:pPr>
        <w:spacing w:after="0"/>
        <w:ind w:left="6"/>
        <w:rPr>
          <w:rFonts w:ascii="Calibri" w:eastAsia="Calibri" w:hAnsi="Calibri" w:cs="Calibri"/>
          <w:color w:val="000000"/>
          <w:u w:val="single"/>
        </w:rPr>
      </w:pPr>
    </w:p>
    <w:p w:rsidR="003A22E2" w:rsidRDefault="003A22E2" w:rsidP="008D44C9">
      <w:pPr>
        <w:spacing w:after="0"/>
        <w:ind w:left="6"/>
        <w:rPr>
          <w:rFonts w:ascii="Calibri" w:eastAsia="Calibri" w:hAnsi="Calibri" w:cs="Calibri"/>
          <w:color w:val="000000"/>
          <w:u w:val="single"/>
        </w:rPr>
      </w:pPr>
    </w:p>
    <w:p w:rsidR="003A22E2" w:rsidRDefault="003A22E2" w:rsidP="008D44C9">
      <w:pPr>
        <w:spacing w:after="0"/>
        <w:ind w:left="6"/>
        <w:rPr>
          <w:rFonts w:ascii="Calibri" w:eastAsia="Calibri" w:hAnsi="Calibri" w:cs="Calibri"/>
          <w:color w:val="000000"/>
          <w:u w:val="single"/>
        </w:rPr>
      </w:pPr>
    </w:p>
    <w:p w:rsidR="003A22E2" w:rsidRDefault="003A22E2" w:rsidP="008D44C9">
      <w:pPr>
        <w:spacing w:after="0"/>
        <w:ind w:left="6"/>
        <w:rPr>
          <w:rFonts w:ascii="Calibri" w:eastAsia="Calibri" w:hAnsi="Calibri" w:cs="Calibri"/>
          <w:color w:val="000000"/>
          <w:u w:val="single"/>
        </w:rPr>
      </w:pPr>
    </w:p>
    <w:p w:rsidR="003A22E2" w:rsidRDefault="003A22E2" w:rsidP="008D44C9">
      <w:pPr>
        <w:spacing w:after="0"/>
        <w:ind w:left="6"/>
        <w:rPr>
          <w:rFonts w:ascii="Calibri" w:eastAsia="Calibri" w:hAnsi="Calibri" w:cs="Calibri"/>
          <w:color w:val="000000"/>
          <w:u w:val="single"/>
        </w:rPr>
      </w:pPr>
    </w:p>
    <w:p w:rsidR="003A22E2" w:rsidRDefault="003A22E2" w:rsidP="008D44C9">
      <w:pPr>
        <w:spacing w:after="0"/>
        <w:ind w:left="6"/>
        <w:rPr>
          <w:rFonts w:ascii="Calibri" w:eastAsia="Calibri" w:hAnsi="Calibri" w:cs="Calibri"/>
          <w:color w:val="000000"/>
          <w:u w:val="single"/>
        </w:rPr>
      </w:pPr>
    </w:p>
    <w:p w:rsidR="003A22E2" w:rsidRDefault="003A22E2" w:rsidP="008D44C9">
      <w:pPr>
        <w:spacing w:after="0"/>
        <w:ind w:left="6"/>
        <w:rPr>
          <w:rFonts w:ascii="Calibri" w:eastAsia="Calibri" w:hAnsi="Calibri" w:cs="Calibri"/>
          <w:color w:val="000000"/>
          <w:u w:val="single"/>
        </w:rPr>
      </w:pPr>
    </w:p>
    <w:p w:rsidR="003A22E2" w:rsidRDefault="003A22E2" w:rsidP="008D44C9">
      <w:pPr>
        <w:spacing w:after="0"/>
        <w:ind w:left="6"/>
        <w:rPr>
          <w:rFonts w:ascii="Calibri" w:eastAsia="Calibri" w:hAnsi="Calibri" w:cs="Calibri"/>
          <w:color w:val="000000"/>
          <w:u w:val="single"/>
        </w:rPr>
      </w:pPr>
    </w:p>
    <w:p w:rsidR="003A22E2" w:rsidRDefault="003A22E2" w:rsidP="008D44C9">
      <w:pPr>
        <w:spacing w:after="0"/>
        <w:ind w:left="6"/>
        <w:rPr>
          <w:rFonts w:ascii="Calibri" w:eastAsia="Calibri" w:hAnsi="Calibri" w:cs="Calibri"/>
          <w:color w:val="000000"/>
          <w:u w:val="single"/>
        </w:rPr>
      </w:pPr>
    </w:p>
    <w:p w:rsidR="003A22E2" w:rsidRDefault="003A22E2" w:rsidP="008D44C9">
      <w:pPr>
        <w:spacing w:after="0"/>
        <w:ind w:left="6"/>
        <w:rPr>
          <w:rFonts w:ascii="Calibri" w:eastAsia="Calibri" w:hAnsi="Calibri" w:cs="Calibri"/>
          <w:color w:val="000000"/>
          <w:u w:val="single"/>
        </w:rPr>
      </w:pPr>
    </w:p>
    <w:p w:rsidR="003A22E2" w:rsidRDefault="003A22E2" w:rsidP="008D44C9">
      <w:pPr>
        <w:spacing w:after="0"/>
        <w:ind w:left="6"/>
        <w:rPr>
          <w:rFonts w:ascii="Calibri" w:eastAsia="Calibri" w:hAnsi="Calibri" w:cs="Calibri"/>
          <w:color w:val="000000"/>
          <w:u w:val="single"/>
        </w:rPr>
      </w:pPr>
    </w:p>
    <w:p w:rsidR="003A22E2" w:rsidRDefault="003A22E2" w:rsidP="008D44C9">
      <w:pPr>
        <w:spacing w:after="0"/>
        <w:ind w:left="6"/>
        <w:rPr>
          <w:rFonts w:ascii="Calibri" w:eastAsia="Calibri" w:hAnsi="Calibri" w:cs="Calibri"/>
          <w:color w:val="000000"/>
          <w:u w:val="single"/>
        </w:rPr>
      </w:pPr>
    </w:p>
    <w:p w:rsidR="003A22E2" w:rsidRDefault="003A22E2" w:rsidP="008D44C9">
      <w:pPr>
        <w:spacing w:after="0"/>
        <w:ind w:left="6"/>
        <w:rPr>
          <w:rFonts w:ascii="Calibri" w:eastAsia="Calibri" w:hAnsi="Calibri" w:cs="Calibri"/>
          <w:color w:val="000000"/>
          <w:u w:val="single"/>
        </w:rPr>
      </w:pPr>
    </w:p>
    <w:p w:rsidR="003A22E2" w:rsidRDefault="003A22E2" w:rsidP="008D44C9">
      <w:pPr>
        <w:spacing w:after="0"/>
        <w:ind w:left="6"/>
        <w:rPr>
          <w:rFonts w:ascii="Calibri" w:eastAsia="Calibri" w:hAnsi="Calibri" w:cs="Calibri"/>
          <w:color w:val="000000"/>
          <w:u w:val="single"/>
        </w:rPr>
      </w:pPr>
    </w:p>
    <w:p w:rsidR="003A22E2" w:rsidRDefault="003A22E2" w:rsidP="008D44C9">
      <w:pPr>
        <w:spacing w:after="0"/>
        <w:ind w:left="6"/>
        <w:rPr>
          <w:rFonts w:ascii="Calibri" w:eastAsia="Calibri" w:hAnsi="Calibri" w:cs="Calibri"/>
          <w:color w:val="000000"/>
          <w:u w:val="single"/>
        </w:rPr>
      </w:pPr>
    </w:p>
    <w:p w:rsidR="003A22E2" w:rsidRDefault="003A22E2" w:rsidP="008D44C9">
      <w:pPr>
        <w:spacing w:after="0"/>
        <w:ind w:left="6"/>
        <w:rPr>
          <w:rFonts w:ascii="Calibri" w:eastAsia="Calibri" w:hAnsi="Calibri" w:cs="Calibri"/>
          <w:color w:val="000000"/>
          <w:u w:val="single"/>
        </w:rPr>
      </w:pPr>
    </w:p>
    <w:p w:rsidR="003A22E2" w:rsidRDefault="003A22E2" w:rsidP="008D44C9">
      <w:pPr>
        <w:spacing w:after="0"/>
        <w:ind w:left="6"/>
        <w:rPr>
          <w:rFonts w:ascii="Calibri" w:eastAsia="Calibri" w:hAnsi="Calibri" w:cs="Calibri"/>
          <w:color w:val="000000"/>
          <w:u w:val="single"/>
        </w:rPr>
      </w:pPr>
    </w:p>
    <w:p w:rsidR="003A22E2" w:rsidRDefault="003A22E2" w:rsidP="008D44C9">
      <w:pPr>
        <w:spacing w:after="0"/>
        <w:ind w:left="6"/>
        <w:rPr>
          <w:rFonts w:ascii="Calibri" w:eastAsia="Calibri" w:hAnsi="Calibri" w:cs="Calibri"/>
          <w:color w:val="000000"/>
          <w:u w:val="single"/>
        </w:rPr>
      </w:pPr>
    </w:p>
    <w:p w:rsidR="003A22E2" w:rsidRDefault="003A22E2" w:rsidP="008D44C9">
      <w:pPr>
        <w:spacing w:after="0"/>
        <w:ind w:left="6"/>
        <w:rPr>
          <w:rFonts w:ascii="Calibri" w:eastAsia="Calibri" w:hAnsi="Calibri" w:cs="Calibri"/>
          <w:color w:val="000000"/>
          <w:u w:val="single"/>
        </w:rPr>
      </w:pPr>
    </w:p>
    <w:p w:rsidR="003A22E2" w:rsidRDefault="003A22E2" w:rsidP="008D44C9">
      <w:pPr>
        <w:spacing w:after="0"/>
        <w:ind w:left="6"/>
        <w:rPr>
          <w:rFonts w:ascii="Calibri" w:eastAsia="Calibri" w:hAnsi="Calibri" w:cs="Calibri"/>
          <w:color w:val="000000"/>
          <w:u w:val="single"/>
        </w:rPr>
      </w:pPr>
    </w:p>
    <w:p w:rsidR="003A22E2" w:rsidRDefault="003A22E2" w:rsidP="008D44C9">
      <w:pPr>
        <w:spacing w:after="0"/>
        <w:ind w:left="6"/>
        <w:rPr>
          <w:rFonts w:ascii="Calibri" w:eastAsia="Calibri" w:hAnsi="Calibri" w:cs="Calibri"/>
          <w:color w:val="000000"/>
          <w:u w:val="single"/>
        </w:rPr>
      </w:pPr>
    </w:p>
    <w:p w:rsidR="003A22E2" w:rsidRDefault="003A22E2" w:rsidP="008D44C9">
      <w:pPr>
        <w:spacing w:after="0"/>
        <w:ind w:left="6"/>
        <w:rPr>
          <w:rFonts w:ascii="Calibri" w:eastAsia="Calibri" w:hAnsi="Calibri" w:cs="Calibri"/>
          <w:color w:val="000000"/>
          <w:u w:val="single"/>
        </w:rPr>
      </w:pPr>
    </w:p>
    <w:p w:rsidR="003A22E2" w:rsidRDefault="003A22E2" w:rsidP="008D44C9">
      <w:pPr>
        <w:spacing w:after="0"/>
        <w:ind w:left="6"/>
        <w:rPr>
          <w:rFonts w:ascii="Calibri" w:eastAsia="Calibri" w:hAnsi="Calibri" w:cs="Calibri"/>
          <w:color w:val="000000"/>
          <w:u w:val="single"/>
        </w:rPr>
      </w:pPr>
    </w:p>
    <w:p w:rsidR="003A22E2" w:rsidRDefault="003A22E2" w:rsidP="008D44C9">
      <w:pPr>
        <w:spacing w:after="0"/>
        <w:ind w:left="6"/>
        <w:rPr>
          <w:rFonts w:ascii="Calibri" w:eastAsia="Calibri" w:hAnsi="Calibri" w:cs="Calibri"/>
          <w:color w:val="000000"/>
          <w:u w:val="single"/>
        </w:rPr>
      </w:pPr>
    </w:p>
    <w:p w:rsidR="003A22E2" w:rsidRDefault="003A22E2" w:rsidP="008D44C9">
      <w:pPr>
        <w:spacing w:after="0"/>
        <w:ind w:left="6"/>
        <w:rPr>
          <w:rFonts w:ascii="Calibri" w:eastAsia="Calibri" w:hAnsi="Calibri" w:cs="Calibri"/>
          <w:color w:val="000000"/>
          <w:u w:val="single"/>
        </w:rPr>
      </w:pPr>
    </w:p>
    <w:p w:rsidR="003A22E2" w:rsidRDefault="003A22E2" w:rsidP="008D44C9">
      <w:pPr>
        <w:spacing w:after="0"/>
        <w:ind w:left="6"/>
        <w:rPr>
          <w:rFonts w:ascii="Calibri" w:eastAsia="Calibri" w:hAnsi="Calibri" w:cs="Calibri"/>
          <w:color w:val="000000"/>
          <w:u w:val="single"/>
        </w:rPr>
      </w:pPr>
    </w:p>
    <w:p w:rsidR="003A22E2" w:rsidRDefault="003A22E2" w:rsidP="008D44C9">
      <w:pPr>
        <w:spacing w:after="0"/>
        <w:ind w:left="6"/>
        <w:rPr>
          <w:rFonts w:ascii="Calibri" w:eastAsia="Calibri" w:hAnsi="Calibri" w:cs="Calibri"/>
          <w:color w:val="000000"/>
          <w:u w:val="single"/>
        </w:rPr>
      </w:pPr>
    </w:p>
    <w:p w:rsidR="003A22E2" w:rsidRDefault="003A22E2" w:rsidP="008D44C9">
      <w:pPr>
        <w:spacing w:after="0"/>
        <w:ind w:left="6"/>
        <w:rPr>
          <w:rFonts w:ascii="Calibri" w:eastAsia="Calibri" w:hAnsi="Calibri" w:cs="Calibri"/>
          <w:color w:val="000000"/>
          <w:u w:val="single"/>
        </w:rPr>
      </w:pPr>
    </w:p>
    <w:p w:rsidR="003A22E2" w:rsidRDefault="003A22E2" w:rsidP="008D44C9">
      <w:pPr>
        <w:spacing w:after="0"/>
        <w:ind w:left="6"/>
        <w:rPr>
          <w:rFonts w:ascii="Calibri" w:eastAsia="Calibri" w:hAnsi="Calibri" w:cs="Calibri"/>
          <w:color w:val="000000"/>
          <w:u w:val="single"/>
        </w:rPr>
      </w:pPr>
    </w:p>
    <w:p w:rsidR="003A22E2" w:rsidRDefault="003A22E2" w:rsidP="008D44C9">
      <w:pPr>
        <w:spacing w:after="0"/>
        <w:ind w:left="6"/>
        <w:rPr>
          <w:rFonts w:ascii="Calibri" w:eastAsia="Calibri" w:hAnsi="Calibri" w:cs="Calibri"/>
          <w:color w:val="000000"/>
          <w:u w:val="single"/>
        </w:rPr>
      </w:pPr>
    </w:p>
    <w:p w:rsidR="003A22E2" w:rsidRDefault="003A22E2" w:rsidP="008D44C9">
      <w:pPr>
        <w:spacing w:after="0"/>
        <w:ind w:left="6"/>
        <w:rPr>
          <w:rFonts w:ascii="Calibri" w:eastAsia="Calibri" w:hAnsi="Calibri" w:cs="Calibri"/>
          <w:color w:val="000000"/>
          <w:u w:val="single"/>
        </w:rPr>
      </w:pPr>
    </w:p>
    <w:p w:rsidR="003A22E2" w:rsidRDefault="003A22E2" w:rsidP="008D44C9">
      <w:pPr>
        <w:spacing w:after="0"/>
        <w:ind w:left="6"/>
        <w:rPr>
          <w:rFonts w:ascii="Calibri" w:eastAsia="Calibri" w:hAnsi="Calibri" w:cs="Calibri"/>
          <w:color w:val="000000"/>
          <w:u w:val="single"/>
        </w:rPr>
      </w:pPr>
    </w:p>
    <w:p w:rsidR="003A22E2" w:rsidRDefault="003A22E2" w:rsidP="008D44C9">
      <w:pPr>
        <w:spacing w:after="0"/>
        <w:ind w:left="6"/>
        <w:rPr>
          <w:rFonts w:ascii="Calibri" w:eastAsia="Calibri" w:hAnsi="Calibri" w:cs="Calibri"/>
          <w:color w:val="000000"/>
          <w:u w:val="single"/>
        </w:rPr>
      </w:pPr>
    </w:p>
    <w:p w:rsidR="003A22E2" w:rsidRDefault="003A22E2" w:rsidP="008D44C9">
      <w:pPr>
        <w:spacing w:after="0"/>
        <w:ind w:left="6"/>
        <w:rPr>
          <w:rFonts w:ascii="Calibri" w:eastAsia="Calibri" w:hAnsi="Calibri" w:cs="Calibri"/>
          <w:color w:val="000000"/>
          <w:u w:val="single"/>
        </w:rPr>
      </w:pPr>
    </w:p>
    <w:p w:rsidR="008D44C9" w:rsidRDefault="009A701A" w:rsidP="008D44C9">
      <w:pPr>
        <w:spacing w:after="0"/>
        <w:ind w:left="6"/>
        <w:rPr>
          <w:rFonts w:ascii="Calibri" w:eastAsia="Calibri" w:hAnsi="Calibri" w:cs="Calibri"/>
          <w:color w:val="000000"/>
          <w:u w:val="single"/>
        </w:rPr>
      </w:pPr>
      <w:proofErr w:type="gramStart"/>
      <w:r>
        <w:rPr>
          <w:rFonts w:ascii="Calibri" w:eastAsia="Calibri" w:hAnsi="Calibri" w:cs="Calibri"/>
          <w:color w:val="000000"/>
          <w:u w:val="single"/>
        </w:rPr>
        <w:lastRenderedPageBreak/>
        <w:t>Completer</w:t>
      </w:r>
      <w:proofErr w:type="gramEnd"/>
      <w:r>
        <w:rPr>
          <w:rFonts w:ascii="Calibri" w:eastAsia="Calibri" w:hAnsi="Calibri" w:cs="Calibri"/>
          <w:color w:val="000000"/>
          <w:u w:val="single"/>
        </w:rPr>
        <w:t xml:space="preserve"> </w:t>
      </w:r>
      <w:r w:rsidR="00567068" w:rsidRPr="00CB30AB">
        <w:rPr>
          <w:rFonts w:ascii="Calibri" w:eastAsia="Calibri" w:hAnsi="Calibri" w:cs="Calibri"/>
          <w:color w:val="000000"/>
          <w:u w:val="single"/>
        </w:rPr>
        <w:t>One</w:t>
      </w:r>
      <w:r w:rsidR="00FC3163" w:rsidRPr="00CB30AB">
        <w:rPr>
          <w:rFonts w:ascii="Calibri" w:eastAsia="Calibri" w:hAnsi="Calibri" w:cs="Calibri"/>
          <w:color w:val="000000"/>
          <w:u w:val="single"/>
        </w:rPr>
        <w:t>-District 3</w:t>
      </w:r>
    </w:p>
    <w:p w:rsidR="003A22E2" w:rsidRPr="00CB30AB" w:rsidRDefault="003A22E2" w:rsidP="008D44C9">
      <w:pPr>
        <w:spacing w:after="0"/>
        <w:ind w:left="6"/>
        <w:rPr>
          <w:rFonts w:ascii="Calibri" w:eastAsia="Calibri" w:hAnsi="Calibri" w:cs="Calibri"/>
          <w:color w:val="000000"/>
          <w:u w:val="single"/>
        </w:rPr>
      </w:pPr>
    </w:p>
    <w:p w:rsidR="00786EAA" w:rsidRPr="00786EAA" w:rsidRDefault="00994170" w:rsidP="008D44C9">
      <w:pPr>
        <w:spacing w:after="0"/>
        <w:ind w:left="6"/>
        <w:rPr>
          <w:rFonts w:ascii="Calibri" w:eastAsia="Calibri" w:hAnsi="Calibri" w:cs="Calibri"/>
          <w:color w:val="000000"/>
        </w:rPr>
      </w:pPr>
      <w:r w:rsidRPr="00994170">
        <w:rPr>
          <w:rFonts w:ascii="Calibri" w:eastAsia="Calibri" w:hAnsi="Calibri" w:cs="Calibri"/>
          <w:b/>
          <w:color w:val="000000"/>
          <w:u w:val="single"/>
        </w:rPr>
        <w:t>Completer</w:t>
      </w:r>
      <w:r w:rsidR="00786EAA" w:rsidRPr="00994170">
        <w:rPr>
          <w:rFonts w:ascii="Calibri" w:eastAsia="Calibri" w:hAnsi="Calibri" w:cs="Calibri"/>
          <w:b/>
          <w:color w:val="000000"/>
          <w:u w:val="single"/>
        </w:rPr>
        <w:t xml:space="preserve"> One in District 3</w:t>
      </w:r>
      <w:r w:rsidR="00786EAA" w:rsidRPr="00786EAA">
        <w:rPr>
          <w:rFonts w:ascii="Calibri" w:eastAsia="Calibri" w:hAnsi="Calibri" w:cs="Calibri"/>
          <w:color w:val="000000"/>
        </w:rPr>
        <w:t xml:space="preserve"> shared </w:t>
      </w:r>
      <w:r w:rsidR="00786EAA">
        <w:rPr>
          <w:rFonts w:ascii="Calibri" w:eastAsia="Calibri" w:hAnsi="Calibri" w:cs="Calibri"/>
          <w:color w:val="000000"/>
        </w:rPr>
        <w:t>2</w:t>
      </w:r>
      <w:r w:rsidR="00786EAA" w:rsidRPr="00786EAA">
        <w:rPr>
          <w:rFonts w:ascii="Calibri" w:eastAsia="Calibri" w:hAnsi="Calibri" w:cs="Calibri"/>
          <w:color w:val="000000"/>
        </w:rPr>
        <w:t xml:space="preserve"> years of data for math</w:t>
      </w:r>
      <w:r w:rsidR="00786EAA">
        <w:rPr>
          <w:rFonts w:ascii="Calibri" w:eastAsia="Calibri" w:hAnsi="Calibri" w:cs="Calibri"/>
          <w:color w:val="000000"/>
        </w:rPr>
        <w:t xml:space="preserve"> and growth for 7</w:t>
      </w:r>
      <w:r w:rsidR="00786EAA" w:rsidRPr="00786EAA">
        <w:rPr>
          <w:rFonts w:ascii="Calibri" w:eastAsia="Calibri" w:hAnsi="Calibri" w:cs="Calibri"/>
          <w:color w:val="000000"/>
          <w:vertAlign w:val="superscript"/>
        </w:rPr>
        <w:t>th</w:t>
      </w:r>
      <w:r w:rsidR="00786EAA">
        <w:rPr>
          <w:rFonts w:ascii="Calibri" w:eastAsia="Calibri" w:hAnsi="Calibri" w:cs="Calibri"/>
          <w:color w:val="000000"/>
        </w:rPr>
        <w:t xml:space="preserve"> and 8</w:t>
      </w:r>
      <w:r w:rsidR="00786EAA" w:rsidRPr="00786EAA">
        <w:rPr>
          <w:rFonts w:ascii="Calibri" w:eastAsia="Calibri" w:hAnsi="Calibri" w:cs="Calibri"/>
          <w:color w:val="000000"/>
          <w:vertAlign w:val="superscript"/>
        </w:rPr>
        <w:t>th</w:t>
      </w:r>
      <w:r w:rsidR="00786EAA">
        <w:rPr>
          <w:rFonts w:ascii="Calibri" w:eastAsia="Calibri" w:hAnsi="Calibri" w:cs="Calibri"/>
          <w:color w:val="000000"/>
        </w:rPr>
        <w:t xml:space="preserve"> grades</w:t>
      </w:r>
      <w:r w:rsidR="00786EAA" w:rsidRPr="00786EAA">
        <w:rPr>
          <w:rFonts w:ascii="Calibri" w:eastAsia="Calibri" w:hAnsi="Calibri" w:cs="Calibri"/>
          <w:color w:val="000000"/>
        </w:rPr>
        <w:t>.</w:t>
      </w:r>
    </w:p>
    <w:p w:rsidR="008D44C9" w:rsidRDefault="008D44C9" w:rsidP="008D44C9">
      <w:pPr>
        <w:spacing w:after="0"/>
        <w:ind w:left="6"/>
        <w:rPr>
          <w:rFonts w:ascii="Calibri" w:eastAsia="Calibri" w:hAnsi="Calibri" w:cs="Calibri"/>
          <w:color w:val="000000"/>
          <w:sz w:val="42"/>
        </w:rPr>
      </w:pPr>
      <w:r w:rsidRPr="008D44C9">
        <w:rPr>
          <w:rFonts w:ascii="Calibri" w:eastAsia="Calibri" w:hAnsi="Calibri" w:cs="Calibri"/>
          <w:noProof/>
          <w:color w:val="000000"/>
          <w:sz w:val="42"/>
        </w:rPr>
        <w:drawing>
          <wp:inline distT="0" distB="0" distL="0" distR="0">
            <wp:extent cx="6345555" cy="72771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14">
                      <a:extLst>
                        <a:ext uri="{28A0092B-C50C-407E-A947-70E740481C1C}">
                          <a14:useLocalDpi xmlns:a14="http://schemas.microsoft.com/office/drawing/2010/main" val="0"/>
                        </a:ext>
                      </a:extLst>
                    </a:blip>
                    <a:srcRect t="5837" b="3307"/>
                    <a:stretch/>
                  </pic:blipFill>
                  <pic:spPr bwMode="auto">
                    <a:xfrm>
                      <a:off x="0" y="0"/>
                      <a:ext cx="6359020" cy="7292542"/>
                    </a:xfrm>
                    <a:prstGeom prst="rect">
                      <a:avLst/>
                    </a:prstGeom>
                    <a:noFill/>
                    <a:ln>
                      <a:noFill/>
                    </a:ln>
                    <a:extLst>
                      <a:ext uri="{53640926-AAD7-44D8-BBD7-CCE9431645EC}">
                        <a14:shadowObscured xmlns:a14="http://schemas.microsoft.com/office/drawing/2010/main"/>
                      </a:ext>
                    </a:extLst>
                  </pic:spPr>
                </pic:pic>
              </a:graphicData>
            </a:graphic>
          </wp:inline>
        </w:drawing>
      </w:r>
    </w:p>
    <w:p w:rsidR="008D44C9" w:rsidRPr="00041FEE" w:rsidRDefault="008D44C9" w:rsidP="008D44C9">
      <w:pPr>
        <w:spacing w:after="0"/>
        <w:ind w:left="6"/>
        <w:rPr>
          <w:rFonts w:ascii="Calibri" w:eastAsia="Calibri" w:hAnsi="Calibri" w:cs="Calibri"/>
          <w:color w:val="000000"/>
        </w:rPr>
      </w:pPr>
    </w:p>
    <w:p w:rsidR="008D44C9" w:rsidRDefault="008D44C9" w:rsidP="008D44C9">
      <w:pPr>
        <w:rPr>
          <w:rFonts w:cstheme="minorHAnsi"/>
        </w:rPr>
      </w:pPr>
    </w:p>
    <w:p w:rsidR="008D44C9" w:rsidRDefault="008D44C9" w:rsidP="008D44C9">
      <w:pPr>
        <w:rPr>
          <w:rFonts w:cstheme="minorHAnsi"/>
        </w:rPr>
      </w:pPr>
      <w:r w:rsidRPr="008D44C9">
        <w:rPr>
          <w:rFonts w:cstheme="minorHAnsi"/>
          <w:noProof/>
        </w:rPr>
        <w:lastRenderedPageBreak/>
        <w:drawing>
          <wp:inline distT="0" distB="0" distL="0" distR="0">
            <wp:extent cx="6376383" cy="6952735"/>
            <wp:effectExtent l="0" t="0" r="5715" b="63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15">
                      <a:extLst>
                        <a:ext uri="{28A0092B-C50C-407E-A947-70E740481C1C}">
                          <a14:useLocalDpi xmlns:a14="http://schemas.microsoft.com/office/drawing/2010/main" val="0"/>
                        </a:ext>
                      </a:extLst>
                    </a:blip>
                    <a:srcRect r="1992"/>
                    <a:stretch/>
                  </pic:blipFill>
                  <pic:spPr bwMode="auto">
                    <a:xfrm>
                      <a:off x="0" y="0"/>
                      <a:ext cx="6392426" cy="6970228"/>
                    </a:xfrm>
                    <a:prstGeom prst="rect">
                      <a:avLst/>
                    </a:prstGeom>
                    <a:noFill/>
                    <a:ln>
                      <a:noFill/>
                    </a:ln>
                    <a:extLst>
                      <a:ext uri="{53640926-AAD7-44D8-BBD7-CCE9431645EC}">
                        <a14:shadowObscured xmlns:a14="http://schemas.microsoft.com/office/drawing/2010/main"/>
                      </a:ext>
                    </a:extLst>
                  </pic:spPr>
                </pic:pic>
              </a:graphicData>
            </a:graphic>
          </wp:inline>
        </w:drawing>
      </w:r>
    </w:p>
    <w:p w:rsidR="008D44C9" w:rsidRDefault="008D44C9" w:rsidP="008D44C9">
      <w:pPr>
        <w:rPr>
          <w:rFonts w:cstheme="minorHAnsi"/>
        </w:rPr>
      </w:pPr>
      <w:r w:rsidRPr="008D44C9">
        <w:rPr>
          <w:rFonts w:cstheme="minorHAnsi"/>
          <w:noProof/>
        </w:rPr>
        <w:lastRenderedPageBreak/>
        <w:drawing>
          <wp:inline distT="0" distB="0" distL="0" distR="0">
            <wp:extent cx="5988908" cy="7347461"/>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16">
                      <a:extLst>
                        <a:ext uri="{28A0092B-C50C-407E-A947-70E740481C1C}">
                          <a14:useLocalDpi xmlns:a14="http://schemas.microsoft.com/office/drawing/2010/main" val="0"/>
                        </a:ext>
                      </a:extLst>
                    </a:blip>
                    <a:srcRect r="1356"/>
                    <a:stretch/>
                  </pic:blipFill>
                  <pic:spPr bwMode="auto">
                    <a:xfrm>
                      <a:off x="0" y="0"/>
                      <a:ext cx="5995499" cy="7355548"/>
                    </a:xfrm>
                    <a:prstGeom prst="rect">
                      <a:avLst/>
                    </a:prstGeom>
                    <a:noFill/>
                    <a:ln>
                      <a:noFill/>
                    </a:ln>
                    <a:extLst>
                      <a:ext uri="{53640926-AAD7-44D8-BBD7-CCE9431645EC}">
                        <a14:shadowObscured xmlns:a14="http://schemas.microsoft.com/office/drawing/2010/main"/>
                      </a:ext>
                    </a:extLst>
                  </pic:spPr>
                </pic:pic>
              </a:graphicData>
            </a:graphic>
          </wp:inline>
        </w:drawing>
      </w:r>
    </w:p>
    <w:p w:rsidR="008D44C9" w:rsidRDefault="008D44C9" w:rsidP="008D44C9">
      <w:pPr>
        <w:rPr>
          <w:rFonts w:cstheme="minorHAnsi"/>
        </w:rPr>
      </w:pPr>
    </w:p>
    <w:p w:rsidR="008D44C9" w:rsidRPr="008D44C9" w:rsidRDefault="008D44C9" w:rsidP="008D44C9">
      <w:pPr>
        <w:rPr>
          <w:rFonts w:cstheme="minorHAnsi"/>
        </w:rPr>
        <w:sectPr w:rsidR="008D44C9" w:rsidRPr="008D44C9">
          <w:headerReference w:type="default" r:id="rId17"/>
          <w:footerReference w:type="default" r:id="rId18"/>
          <w:pgSz w:w="12240" w:h="15840"/>
          <w:pgMar w:top="1440" w:right="1440" w:bottom="1440" w:left="1440" w:header="720" w:footer="720" w:gutter="0"/>
          <w:cols w:space="720"/>
          <w:docGrid w:linePitch="360"/>
        </w:sectPr>
      </w:pPr>
    </w:p>
    <w:p w:rsidR="008D44C9" w:rsidRDefault="008D44C9" w:rsidP="008A370E">
      <w:pPr>
        <w:shd w:val="clear" w:color="auto" w:fill="FFFFFF"/>
        <w:spacing w:before="150" w:after="150" w:line="240" w:lineRule="auto"/>
        <w:outlineLvl w:val="3"/>
        <w:rPr>
          <w:rFonts w:cstheme="minorHAnsi"/>
          <w:b/>
          <w:u w:val="single"/>
        </w:rPr>
      </w:pPr>
      <w:r w:rsidRPr="008D44C9">
        <w:rPr>
          <w:rFonts w:cstheme="minorHAnsi"/>
          <w:b/>
          <w:noProof/>
          <w:u w:val="single"/>
        </w:rPr>
        <w:lastRenderedPageBreak/>
        <w:drawing>
          <wp:inline distT="0" distB="0" distL="0" distR="0">
            <wp:extent cx="6582032" cy="4164965"/>
            <wp:effectExtent l="0" t="0" r="9525" b="698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19">
                      <a:extLst>
                        <a:ext uri="{28A0092B-C50C-407E-A947-70E740481C1C}">
                          <a14:useLocalDpi xmlns:a14="http://schemas.microsoft.com/office/drawing/2010/main" val="0"/>
                        </a:ext>
                      </a:extLst>
                    </a:blip>
                    <a:srcRect t="4169" r="3370"/>
                    <a:stretch/>
                  </pic:blipFill>
                  <pic:spPr bwMode="auto">
                    <a:xfrm>
                      <a:off x="0" y="0"/>
                      <a:ext cx="6586218" cy="4167614"/>
                    </a:xfrm>
                    <a:prstGeom prst="rect">
                      <a:avLst/>
                    </a:prstGeom>
                    <a:noFill/>
                    <a:ln>
                      <a:noFill/>
                    </a:ln>
                    <a:extLst>
                      <a:ext uri="{53640926-AAD7-44D8-BBD7-CCE9431645EC}">
                        <a14:shadowObscured xmlns:a14="http://schemas.microsoft.com/office/drawing/2010/main"/>
                      </a:ext>
                    </a:extLst>
                  </pic:spPr>
                </pic:pic>
              </a:graphicData>
            </a:graphic>
          </wp:inline>
        </w:drawing>
      </w:r>
    </w:p>
    <w:p w:rsidR="008D44C9" w:rsidRDefault="008D44C9" w:rsidP="008D44C9">
      <w:pPr>
        <w:shd w:val="clear" w:color="auto" w:fill="FFFFFF"/>
        <w:spacing w:before="150" w:after="150" w:line="240" w:lineRule="auto"/>
        <w:ind w:firstLine="720"/>
        <w:outlineLvl w:val="3"/>
        <w:rPr>
          <w:rFonts w:cstheme="minorHAnsi"/>
          <w:b/>
          <w:u w:val="single"/>
        </w:rPr>
      </w:pPr>
      <w:r w:rsidRPr="008D44C9">
        <w:rPr>
          <w:rFonts w:cstheme="minorHAnsi"/>
          <w:b/>
          <w:noProof/>
          <w:u w:val="single"/>
        </w:rPr>
        <w:lastRenderedPageBreak/>
        <w:drawing>
          <wp:inline distT="0" distB="0" distL="0" distR="0">
            <wp:extent cx="5560540" cy="3814237"/>
            <wp:effectExtent l="0" t="0" r="254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63389" cy="3816191"/>
                    </a:xfrm>
                    <a:prstGeom prst="rect">
                      <a:avLst/>
                    </a:prstGeom>
                    <a:noFill/>
                    <a:ln>
                      <a:noFill/>
                    </a:ln>
                  </pic:spPr>
                </pic:pic>
              </a:graphicData>
            </a:graphic>
          </wp:inline>
        </w:drawing>
      </w:r>
    </w:p>
    <w:p w:rsidR="008D44C9" w:rsidRDefault="008D44C9" w:rsidP="008A370E">
      <w:pPr>
        <w:shd w:val="clear" w:color="auto" w:fill="FFFFFF"/>
        <w:spacing w:before="150" w:after="150" w:line="240" w:lineRule="auto"/>
        <w:outlineLvl w:val="3"/>
        <w:rPr>
          <w:rFonts w:cstheme="minorHAnsi"/>
          <w:b/>
          <w:u w:val="single"/>
        </w:rPr>
      </w:pPr>
    </w:p>
    <w:p w:rsidR="008D44C9" w:rsidRDefault="008D44C9" w:rsidP="008A370E">
      <w:pPr>
        <w:shd w:val="clear" w:color="auto" w:fill="FFFFFF"/>
        <w:spacing w:before="150" w:after="150" w:line="240" w:lineRule="auto"/>
        <w:outlineLvl w:val="3"/>
        <w:rPr>
          <w:rFonts w:cstheme="minorHAnsi"/>
          <w:b/>
          <w:u w:val="single"/>
        </w:rPr>
      </w:pPr>
      <w:r w:rsidRPr="008D44C9">
        <w:rPr>
          <w:rFonts w:cstheme="minorHAnsi"/>
          <w:b/>
          <w:noProof/>
          <w:u w:val="single"/>
        </w:rPr>
        <w:lastRenderedPageBreak/>
        <w:drawing>
          <wp:inline distT="0" distB="0" distL="0" distR="0">
            <wp:extent cx="5757483" cy="3484605"/>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rotWithShape="1">
                    <a:blip r:embed="rId21">
                      <a:extLst>
                        <a:ext uri="{28A0092B-C50C-407E-A947-70E740481C1C}">
                          <a14:useLocalDpi xmlns:a14="http://schemas.microsoft.com/office/drawing/2010/main" val="0"/>
                        </a:ext>
                      </a:extLst>
                    </a:blip>
                    <a:srcRect b="5059"/>
                    <a:stretch/>
                  </pic:blipFill>
                  <pic:spPr bwMode="auto">
                    <a:xfrm>
                      <a:off x="0" y="0"/>
                      <a:ext cx="5764898" cy="3489093"/>
                    </a:xfrm>
                    <a:prstGeom prst="rect">
                      <a:avLst/>
                    </a:prstGeom>
                    <a:noFill/>
                    <a:ln>
                      <a:noFill/>
                    </a:ln>
                    <a:extLst>
                      <a:ext uri="{53640926-AAD7-44D8-BBD7-CCE9431645EC}">
                        <a14:shadowObscured xmlns:a14="http://schemas.microsoft.com/office/drawing/2010/main"/>
                      </a:ext>
                    </a:extLst>
                  </pic:spPr>
                </pic:pic>
              </a:graphicData>
            </a:graphic>
          </wp:inline>
        </w:drawing>
      </w:r>
    </w:p>
    <w:p w:rsidR="008D44C9" w:rsidRDefault="008D44C9" w:rsidP="008A370E">
      <w:pPr>
        <w:shd w:val="clear" w:color="auto" w:fill="FFFFFF"/>
        <w:spacing w:before="150" w:after="150" w:line="240" w:lineRule="auto"/>
        <w:outlineLvl w:val="3"/>
        <w:rPr>
          <w:rFonts w:cstheme="minorHAnsi"/>
          <w:b/>
          <w:u w:val="single"/>
        </w:rPr>
      </w:pPr>
      <w:r w:rsidRPr="008D44C9">
        <w:rPr>
          <w:rFonts w:cstheme="minorHAnsi"/>
          <w:b/>
          <w:noProof/>
          <w:u w:val="single"/>
        </w:rPr>
        <w:drawing>
          <wp:inline distT="0" distB="0" distL="0" distR="0">
            <wp:extent cx="4801732" cy="2199434"/>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rotWithShape="1">
                    <a:blip r:embed="rId22">
                      <a:extLst>
                        <a:ext uri="{28A0092B-C50C-407E-A947-70E740481C1C}">
                          <a14:useLocalDpi xmlns:a14="http://schemas.microsoft.com/office/drawing/2010/main" val="0"/>
                        </a:ext>
                      </a:extLst>
                    </a:blip>
                    <a:srcRect t="7429" b="13229"/>
                    <a:stretch/>
                  </pic:blipFill>
                  <pic:spPr bwMode="auto">
                    <a:xfrm>
                      <a:off x="0" y="0"/>
                      <a:ext cx="4820469" cy="2208016"/>
                    </a:xfrm>
                    <a:prstGeom prst="rect">
                      <a:avLst/>
                    </a:prstGeom>
                    <a:noFill/>
                    <a:ln>
                      <a:noFill/>
                    </a:ln>
                    <a:extLst>
                      <a:ext uri="{53640926-AAD7-44D8-BBD7-CCE9431645EC}">
                        <a14:shadowObscured xmlns:a14="http://schemas.microsoft.com/office/drawing/2010/main"/>
                      </a:ext>
                    </a:extLst>
                  </pic:spPr>
                </pic:pic>
              </a:graphicData>
            </a:graphic>
          </wp:inline>
        </w:drawing>
      </w:r>
    </w:p>
    <w:p w:rsidR="008D44C9" w:rsidRDefault="00786EAA" w:rsidP="008A370E">
      <w:pPr>
        <w:shd w:val="clear" w:color="auto" w:fill="FFFFFF"/>
        <w:spacing w:before="150" w:after="150" w:line="240" w:lineRule="auto"/>
        <w:outlineLvl w:val="3"/>
        <w:rPr>
          <w:rFonts w:cstheme="minorHAnsi"/>
          <w:b/>
          <w:u w:val="single"/>
        </w:rPr>
      </w:pPr>
      <w:r>
        <w:rPr>
          <w:rFonts w:cstheme="minorHAnsi"/>
          <w:b/>
          <w:u w:val="single"/>
        </w:rPr>
        <w:lastRenderedPageBreak/>
        <w:t>District Four</w:t>
      </w:r>
    </w:p>
    <w:p w:rsidR="00786EAA" w:rsidRPr="00786EAA" w:rsidRDefault="00786EAA" w:rsidP="008A370E">
      <w:pPr>
        <w:shd w:val="clear" w:color="auto" w:fill="FFFFFF"/>
        <w:spacing w:before="150" w:after="150" w:line="240" w:lineRule="auto"/>
        <w:outlineLvl w:val="3"/>
        <w:rPr>
          <w:rFonts w:cstheme="minorHAnsi"/>
        </w:rPr>
      </w:pPr>
      <w:r w:rsidRPr="00786EAA">
        <w:rPr>
          <w:rFonts w:cstheme="minorHAnsi"/>
        </w:rPr>
        <w:t>District Four is the largest school district in South Carolina.</w:t>
      </w:r>
    </w:p>
    <w:p w:rsidR="00786EAA" w:rsidRDefault="00786EAA" w:rsidP="008A370E">
      <w:pPr>
        <w:shd w:val="clear" w:color="auto" w:fill="FFFFFF"/>
        <w:spacing w:before="150" w:after="150" w:line="240" w:lineRule="auto"/>
        <w:outlineLvl w:val="3"/>
        <w:rPr>
          <w:rFonts w:cstheme="minorHAnsi"/>
          <w:b/>
          <w:u w:val="single"/>
        </w:rPr>
      </w:pPr>
      <w:r w:rsidRPr="008D44C9">
        <w:rPr>
          <w:rFonts w:cstheme="minorHAnsi"/>
          <w:b/>
          <w:noProof/>
          <w:u w:val="single"/>
        </w:rPr>
        <w:drawing>
          <wp:inline distT="0" distB="0" distL="0" distR="0" wp14:anchorId="2C484B06" wp14:editId="6C72F44D">
            <wp:extent cx="5376661" cy="3171568"/>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23">
                      <a:extLst>
                        <a:ext uri="{28A0092B-C50C-407E-A947-70E740481C1C}">
                          <a14:useLocalDpi xmlns:a14="http://schemas.microsoft.com/office/drawing/2010/main" val="0"/>
                        </a:ext>
                      </a:extLst>
                    </a:blip>
                    <a:srcRect r="1023"/>
                    <a:stretch/>
                  </pic:blipFill>
                  <pic:spPr bwMode="auto">
                    <a:xfrm>
                      <a:off x="0" y="0"/>
                      <a:ext cx="5403516" cy="3187409"/>
                    </a:xfrm>
                    <a:prstGeom prst="rect">
                      <a:avLst/>
                    </a:prstGeom>
                    <a:noFill/>
                    <a:ln>
                      <a:noFill/>
                    </a:ln>
                    <a:extLst>
                      <a:ext uri="{53640926-AAD7-44D8-BBD7-CCE9431645EC}">
                        <a14:shadowObscured xmlns:a14="http://schemas.microsoft.com/office/drawing/2010/main"/>
                      </a:ext>
                    </a:extLst>
                  </pic:spPr>
                </pic:pic>
              </a:graphicData>
            </a:graphic>
          </wp:inline>
        </w:drawing>
      </w:r>
    </w:p>
    <w:p w:rsidR="00786EAA" w:rsidRDefault="00786EAA" w:rsidP="008A370E">
      <w:pPr>
        <w:shd w:val="clear" w:color="auto" w:fill="FFFFFF"/>
        <w:spacing w:before="150" w:after="150" w:line="240" w:lineRule="auto"/>
        <w:outlineLvl w:val="3"/>
        <w:rPr>
          <w:rFonts w:cstheme="minorHAnsi"/>
          <w:b/>
          <w:u w:val="single"/>
        </w:rPr>
      </w:pPr>
      <w:r>
        <w:rPr>
          <w:rFonts w:cstheme="minorHAnsi"/>
          <w:b/>
          <w:u w:val="single"/>
        </w:rPr>
        <w:t>Student One-District Four</w:t>
      </w:r>
    </w:p>
    <w:p w:rsidR="00786EAA" w:rsidRDefault="00786EAA" w:rsidP="008A370E">
      <w:pPr>
        <w:shd w:val="clear" w:color="auto" w:fill="FFFFFF"/>
        <w:spacing w:before="150" w:after="150" w:line="240" w:lineRule="auto"/>
        <w:outlineLvl w:val="3"/>
        <w:rPr>
          <w:rFonts w:cstheme="minorHAnsi"/>
          <w:b/>
          <w:u w:val="single"/>
        </w:rPr>
      </w:pPr>
      <w:r w:rsidRPr="00786EAA">
        <w:rPr>
          <w:rFonts w:cstheme="minorHAnsi"/>
          <w:b/>
          <w:noProof/>
          <w:u w:val="single"/>
        </w:rPr>
        <w:lastRenderedPageBreak/>
        <w:drawing>
          <wp:inline distT="0" distB="0" distL="0" distR="0">
            <wp:extent cx="4160520" cy="4580238"/>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24">
                      <a:extLst>
                        <a:ext uri="{28A0092B-C50C-407E-A947-70E740481C1C}">
                          <a14:useLocalDpi xmlns:a14="http://schemas.microsoft.com/office/drawing/2010/main" val="0"/>
                        </a:ext>
                      </a:extLst>
                    </a:blip>
                    <a:srcRect t="3267" b="1563"/>
                    <a:stretch/>
                  </pic:blipFill>
                  <pic:spPr bwMode="auto">
                    <a:xfrm>
                      <a:off x="0" y="0"/>
                      <a:ext cx="4172947" cy="4593919"/>
                    </a:xfrm>
                    <a:prstGeom prst="rect">
                      <a:avLst/>
                    </a:prstGeom>
                    <a:noFill/>
                    <a:ln>
                      <a:noFill/>
                    </a:ln>
                    <a:extLst>
                      <a:ext uri="{53640926-AAD7-44D8-BBD7-CCE9431645EC}">
                        <a14:shadowObscured xmlns:a14="http://schemas.microsoft.com/office/drawing/2010/main"/>
                      </a:ext>
                    </a:extLst>
                  </pic:spPr>
                </pic:pic>
              </a:graphicData>
            </a:graphic>
          </wp:inline>
        </w:drawing>
      </w:r>
    </w:p>
    <w:p w:rsidR="00D70B55" w:rsidRDefault="00D70B55" w:rsidP="008A370E">
      <w:pPr>
        <w:shd w:val="clear" w:color="auto" w:fill="FFFFFF"/>
        <w:spacing w:before="150" w:after="150" w:line="240" w:lineRule="auto"/>
        <w:outlineLvl w:val="3"/>
        <w:rPr>
          <w:rFonts w:cstheme="minorHAnsi"/>
          <w:b/>
          <w:u w:val="single"/>
        </w:rPr>
      </w:pPr>
      <w:r w:rsidRPr="00D70B55">
        <w:rPr>
          <w:rFonts w:cstheme="minorHAnsi"/>
          <w:b/>
          <w:noProof/>
          <w:u w:val="single"/>
        </w:rPr>
        <w:lastRenderedPageBreak/>
        <w:drawing>
          <wp:inline distT="0" distB="0" distL="0" distR="0">
            <wp:extent cx="4638040" cy="6228080"/>
            <wp:effectExtent l="0" t="0" r="0" b="12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38040" cy="6228080"/>
                    </a:xfrm>
                    <a:prstGeom prst="rect">
                      <a:avLst/>
                    </a:prstGeom>
                    <a:noFill/>
                    <a:ln>
                      <a:noFill/>
                    </a:ln>
                  </pic:spPr>
                </pic:pic>
              </a:graphicData>
            </a:graphic>
          </wp:inline>
        </w:drawing>
      </w:r>
    </w:p>
    <w:p w:rsidR="00D70B55" w:rsidRDefault="00D70B55" w:rsidP="008A370E">
      <w:pPr>
        <w:shd w:val="clear" w:color="auto" w:fill="FFFFFF"/>
        <w:spacing w:before="150" w:after="150" w:line="240" w:lineRule="auto"/>
        <w:outlineLvl w:val="3"/>
        <w:rPr>
          <w:rFonts w:cstheme="minorHAnsi"/>
          <w:b/>
          <w:u w:val="single"/>
        </w:rPr>
      </w:pPr>
    </w:p>
    <w:p w:rsidR="00D70B55" w:rsidRDefault="00D70B55" w:rsidP="008A370E">
      <w:pPr>
        <w:shd w:val="clear" w:color="auto" w:fill="FFFFFF"/>
        <w:spacing w:before="150" w:after="150" w:line="240" w:lineRule="auto"/>
        <w:outlineLvl w:val="3"/>
        <w:rPr>
          <w:rFonts w:cstheme="minorHAnsi"/>
          <w:b/>
          <w:u w:val="single"/>
        </w:rPr>
      </w:pPr>
    </w:p>
    <w:p w:rsidR="00D70B55" w:rsidRDefault="00D70B55" w:rsidP="008A370E">
      <w:pPr>
        <w:shd w:val="clear" w:color="auto" w:fill="FFFFFF"/>
        <w:spacing w:before="150" w:after="150" w:line="240" w:lineRule="auto"/>
        <w:outlineLvl w:val="3"/>
        <w:rPr>
          <w:rFonts w:cstheme="minorHAnsi"/>
          <w:b/>
          <w:u w:val="single"/>
        </w:rPr>
      </w:pPr>
    </w:p>
    <w:p w:rsidR="008D44C9" w:rsidRPr="008D44C9" w:rsidRDefault="008D44C9" w:rsidP="008A370E">
      <w:pPr>
        <w:shd w:val="clear" w:color="auto" w:fill="FFFFFF"/>
        <w:spacing w:before="150" w:after="150" w:line="240" w:lineRule="auto"/>
        <w:outlineLvl w:val="3"/>
        <w:rPr>
          <w:rFonts w:cstheme="minorHAnsi"/>
          <w:b/>
          <w:u w:val="single"/>
        </w:rPr>
      </w:pPr>
      <w:r w:rsidRPr="008D44C9">
        <w:rPr>
          <w:rFonts w:cstheme="minorHAnsi"/>
          <w:b/>
          <w:u w:val="single"/>
        </w:rPr>
        <w:t>EPP Program Completers Enhanced ADEPT Scores 2018-2021</w:t>
      </w:r>
    </w:p>
    <w:p w:rsidR="000F4433" w:rsidRDefault="000F4433" w:rsidP="008A370E">
      <w:pPr>
        <w:shd w:val="clear" w:color="auto" w:fill="FFFFFF"/>
        <w:spacing w:before="150" w:after="150" w:line="240" w:lineRule="auto"/>
        <w:outlineLvl w:val="3"/>
        <w:rPr>
          <w:rFonts w:cstheme="minorHAnsi"/>
        </w:rPr>
      </w:pPr>
      <w:r>
        <w:rPr>
          <w:rFonts w:cstheme="minorHAnsi"/>
        </w:rPr>
        <w:t xml:space="preserve">All of the EPP’s completers are on Probationary Status the first year. </w:t>
      </w:r>
      <w:r w:rsidR="008D44C9">
        <w:rPr>
          <w:rFonts w:cstheme="minorHAnsi"/>
        </w:rPr>
        <w:t>During t</w:t>
      </w:r>
      <w:r>
        <w:rPr>
          <w:rFonts w:cstheme="minorHAnsi"/>
        </w:rPr>
        <w:t xml:space="preserve">he second year, the Completers </w:t>
      </w:r>
    </w:p>
    <w:p w:rsidR="00041FEE" w:rsidRDefault="008D44C9" w:rsidP="008A370E">
      <w:pPr>
        <w:shd w:val="clear" w:color="auto" w:fill="FFFFFF"/>
        <w:spacing w:before="150" w:after="150" w:line="240" w:lineRule="auto"/>
        <w:outlineLvl w:val="3"/>
        <w:rPr>
          <w:rFonts w:cstheme="minorHAnsi"/>
        </w:rPr>
      </w:pPr>
      <w:r>
        <w:rPr>
          <w:rFonts w:cstheme="minorHAnsi"/>
        </w:rPr>
        <w:t>are scored on</w:t>
      </w:r>
      <w:r w:rsidR="000F4433">
        <w:rPr>
          <w:rFonts w:cstheme="minorHAnsi"/>
        </w:rPr>
        <w:t xml:space="preserve"> the E</w:t>
      </w:r>
      <w:r>
        <w:rPr>
          <w:rFonts w:cstheme="minorHAnsi"/>
        </w:rPr>
        <w:t>nhanced</w:t>
      </w:r>
      <w:r w:rsidR="000F4433">
        <w:rPr>
          <w:rFonts w:cstheme="minorHAnsi"/>
        </w:rPr>
        <w:t xml:space="preserve"> ADEPT and the scores are shared with the EPP.</w:t>
      </w:r>
    </w:p>
    <w:p w:rsidR="004D3DF9" w:rsidRPr="004D3DF9" w:rsidRDefault="004D3DF9" w:rsidP="004D3DF9">
      <w:pPr>
        <w:shd w:val="clear" w:color="auto" w:fill="FFFFFF"/>
        <w:spacing w:before="150" w:after="150" w:line="240" w:lineRule="auto"/>
        <w:outlineLvl w:val="3"/>
        <w:rPr>
          <w:rFonts w:ascii="inherit" w:eastAsia="Times New Roman" w:hAnsi="inherit" w:cs="Times New Roman"/>
          <w:b/>
          <w:color w:val="666666"/>
          <w:u w:val="single"/>
        </w:rPr>
      </w:pPr>
      <w:r w:rsidRPr="004D3DF9">
        <w:rPr>
          <w:rFonts w:ascii="inherit" w:eastAsia="Times New Roman" w:hAnsi="inherit" w:cs="Times New Roman"/>
          <w:b/>
          <w:color w:val="666666"/>
          <w:u w:val="single"/>
        </w:rPr>
        <w:t>2020-2021: APS for Classroom Based Teachers</w:t>
      </w:r>
    </w:p>
    <w:tbl>
      <w:tblPr>
        <w:tblW w:w="12713" w:type="dxa"/>
        <w:tblCellMar>
          <w:top w:w="15" w:type="dxa"/>
          <w:left w:w="15" w:type="dxa"/>
          <w:bottom w:w="15" w:type="dxa"/>
          <w:right w:w="15" w:type="dxa"/>
        </w:tblCellMar>
        <w:tblLook w:val="04A0" w:firstRow="1" w:lastRow="0" w:firstColumn="1" w:lastColumn="0" w:noHBand="0" w:noVBand="1"/>
      </w:tblPr>
      <w:tblGrid>
        <w:gridCol w:w="7627"/>
        <w:gridCol w:w="1175"/>
        <w:gridCol w:w="1358"/>
        <w:gridCol w:w="1195"/>
        <w:gridCol w:w="1358"/>
      </w:tblGrid>
      <w:tr w:rsidR="004D3DF9" w:rsidRPr="004D3DF9" w:rsidTr="00BD669C">
        <w:trPr>
          <w:tblHeader/>
        </w:trPr>
        <w:tc>
          <w:tcPr>
            <w:tcW w:w="3000" w:type="pct"/>
            <w:tcBorders>
              <w:top w:val="nil"/>
              <w:bottom w:val="single" w:sz="12" w:space="0" w:color="DDDDDD"/>
            </w:tcBorders>
            <w:shd w:val="clear" w:color="auto" w:fill="auto"/>
            <w:tcMar>
              <w:top w:w="120" w:type="dxa"/>
              <w:left w:w="120" w:type="dxa"/>
              <w:bottom w:w="120" w:type="dxa"/>
              <w:right w:w="120" w:type="dxa"/>
            </w:tcMar>
            <w:vAlign w:val="bottom"/>
            <w:hideMark/>
          </w:tcPr>
          <w:p w:rsidR="004D3DF9" w:rsidRPr="004D3DF9" w:rsidRDefault="004D3DF9" w:rsidP="004D3DF9">
            <w:pPr>
              <w:spacing w:after="0" w:line="240" w:lineRule="auto"/>
              <w:rPr>
                <w:rFonts w:ascii="inherit" w:eastAsia="Times New Roman" w:hAnsi="inherit" w:cs="Times New Roman"/>
                <w:b/>
                <w:bCs/>
                <w:color w:val="666666"/>
                <w:sz w:val="27"/>
                <w:szCs w:val="27"/>
              </w:rPr>
            </w:pPr>
          </w:p>
        </w:tc>
        <w:tc>
          <w:tcPr>
            <w:tcW w:w="462" w:type="pct"/>
            <w:tcBorders>
              <w:top w:val="nil"/>
              <w:bottom w:val="single" w:sz="12" w:space="0" w:color="DDDDDD"/>
            </w:tcBorders>
            <w:shd w:val="clear" w:color="auto" w:fill="auto"/>
            <w:tcMar>
              <w:top w:w="120" w:type="dxa"/>
              <w:left w:w="120" w:type="dxa"/>
              <w:bottom w:w="120" w:type="dxa"/>
              <w:right w:w="120" w:type="dxa"/>
            </w:tcMar>
            <w:vAlign w:val="bottom"/>
            <w:hideMark/>
          </w:tcPr>
          <w:p w:rsidR="004D3DF9" w:rsidRPr="004D3DF9" w:rsidRDefault="004D3DF9" w:rsidP="004D3DF9">
            <w:pPr>
              <w:spacing w:after="300" w:line="240" w:lineRule="auto"/>
              <w:rPr>
                <w:rFonts w:ascii="Times New Roman" w:eastAsia="Times New Roman" w:hAnsi="Times New Roman" w:cs="Times New Roman"/>
                <w:sz w:val="20"/>
                <w:szCs w:val="20"/>
              </w:rPr>
            </w:pPr>
          </w:p>
        </w:tc>
        <w:tc>
          <w:tcPr>
            <w:tcW w:w="534" w:type="pct"/>
            <w:tcBorders>
              <w:top w:val="nil"/>
              <w:bottom w:val="single" w:sz="12" w:space="0" w:color="DDDDDD"/>
            </w:tcBorders>
            <w:shd w:val="clear" w:color="auto" w:fill="auto"/>
            <w:tcMar>
              <w:top w:w="120" w:type="dxa"/>
              <w:left w:w="120" w:type="dxa"/>
              <w:bottom w:w="120" w:type="dxa"/>
              <w:right w:w="120" w:type="dxa"/>
            </w:tcMar>
            <w:vAlign w:val="bottom"/>
            <w:hideMark/>
          </w:tcPr>
          <w:p w:rsidR="004D3DF9" w:rsidRPr="004D3DF9" w:rsidRDefault="004D3DF9" w:rsidP="004D3DF9">
            <w:pPr>
              <w:spacing w:after="300" w:line="240" w:lineRule="auto"/>
              <w:rPr>
                <w:rFonts w:ascii="Times New Roman" w:eastAsia="Times New Roman" w:hAnsi="Times New Roman" w:cs="Times New Roman"/>
                <w:sz w:val="20"/>
                <w:szCs w:val="20"/>
              </w:rPr>
            </w:pPr>
          </w:p>
        </w:tc>
        <w:tc>
          <w:tcPr>
            <w:tcW w:w="470" w:type="pct"/>
            <w:tcBorders>
              <w:top w:val="nil"/>
              <w:bottom w:val="single" w:sz="12" w:space="0" w:color="DDDDDD"/>
            </w:tcBorders>
            <w:shd w:val="clear" w:color="auto" w:fill="auto"/>
            <w:tcMar>
              <w:top w:w="120" w:type="dxa"/>
              <w:left w:w="120" w:type="dxa"/>
              <w:bottom w:w="120" w:type="dxa"/>
              <w:right w:w="120" w:type="dxa"/>
            </w:tcMar>
            <w:vAlign w:val="bottom"/>
            <w:hideMark/>
          </w:tcPr>
          <w:p w:rsidR="004D3DF9" w:rsidRPr="004D3DF9" w:rsidRDefault="004D3DF9" w:rsidP="004D3DF9">
            <w:pPr>
              <w:spacing w:after="300" w:line="240" w:lineRule="auto"/>
              <w:rPr>
                <w:rFonts w:ascii="Times New Roman" w:eastAsia="Times New Roman" w:hAnsi="Times New Roman" w:cs="Times New Roman"/>
                <w:sz w:val="20"/>
                <w:szCs w:val="20"/>
              </w:rPr>
            </w:pPr>
          </w:p>
        </w:tc>
        <w:tc>
          <w:tcPr>
            <w:tcW w:w="534" w:type="pct"/>
            <w:tcBorders>
              <w:top w:val="nil"/>
              <w:bottom w:val="single" w:sz="12" w:space="0" w:color="DDDDDD"/>
            </w:tcBorders>
            <w:shd w:val="clear" w:color="auto" w:fill="auto"/>
            <w:tcMar>
              <w:top w:w="120" w:type="dxa"/>
              <w:left w:w="120" w:type="dxa"/>
              <w:bottom w:w="120" w:type="dxa"/>
              <w:right w:w="120" w:type="dxa"/>
            </w:tcMar>
            <w:vAlign w:val="bottom"/>
            <w:hideMark/>
          </w:tcPr>
          <w:p w:rsidR="004D3DF9" w:rsidRPr="004D3DF9" w:rsidRDefault="004D3DF9" w:rsidP="004D3DF9">
            <w:pPr>
              <w:spacing w:after="300" w:line="240" w:lineRule="auto"/>
              <w:rPr>
                <w:rFonts w:ascii="Times New Roman" w:eastAsia="Times New Roman" w:hAnsi="Times New Roman" w:cs="Times New Roman"/>
                <w:sz w:val="20"/>
                <w:szCs w:val="20"/>
              </w:rPr>
            </w:pPr>
          </w:p>
        </w:tc>
      </w:tr>
      <w:tr w:rsidR="004D3DF9" w:rsidRPr="004D3DF9" w:rsidTr="00BD669C">
        <w:tc>
          <w:tcPr>
            <w:tcW w:w="3000" w:type="pct"/>
            <w:tcBorders>
              <w:top w:val="single" w:sz="6" w:space="0" w:color="DDDDDD"/>
            </w:tcBorders>
            <w:shd w:val="clear" w:color="auto" w:fill="auto"/>
            <w:tcMar>
              <w:top w:w="120" w:type="dxa"/>
              <w:left w:w="120" w:type="dxa"/>
              <w:bottom w:w="120" w:type="dxa"/>
              <w:right w:w="120" w:type="dxa"/>
            </w:tcMar>
            <w:hideMark/>
          </w:tcPr>
          <w:p w:rsidR="004D3DF9" w:rsidRPr="004D3DF9" w:rsidRDefault="004D3DF9" w:rsidP="004D3DF9">
            <w:pPr>
              <w:spacing w:after="300" w:line="240" w:lineRule="auto"/>
              <w:rPr>
                <w:rFonts w:ascii="Times New Roman" w:eastAsia="Times New Roman" w:hAnsi="Times New Roman" w:cs="Times New Roman"/>
                <w:sz w:val="20"/>
                <w:szCs w:val="20"/>
              </w:rPr>
            </w:pPr>
          </w:p>
        </w:tc>
        <w:tc>
          <w:tcPr>
            <w:tcW w:w="996" w:type="pct"/>
            <w:gridSpan w:val="2"/>
            <w:tcBorders>
              <w:top w:val="single" w:sz="6" w:space="0" w:color="DDDDDD"/>
            </w:tcBorders>
            <w:shd w:val="clear" w:color="auto" w:fill="auto"/>
            <w:tcMar>
              <w:top w:w="120" w:type="dxa"/>
              <w:left w:w="120" w:type="dxa"/>
              <w:bottom w:w="120" w:type="dxa"/>
              <w:right w:w="120" w:type="dxa"/>
            </w:tcMar>
            <w:hideMark/>
          </w:tcPr>
          <w:p w:rsidR="004D3DF9" w:rsidRPr="004D3DF9" w:rsidRDefault="004D3DF9" w:rsidP="004D3DF9">
            <w:pPr>
              <w:spacing w:after="300" w:line="240" w:lineRule="auto"/>
              <w:rPr>
                <w:rFonts w:ascii="Times New Roman" w:eastAsia="Times New Roman" w:hAnsi="Times New Roman" w:cs="Times New Roman"/>
                <w:sz w:val="24"/>
                <w:szCs w:val="24"/>
              </w:rPr>
            </w:pPr>
            <w:r w:rsidRPr="004D3DF9">
              <w:rPr>
                <w:rFonts w:ascii="ralewayextrabold" w:eastAsia="Times New Roman" w:hAnsi="ralewayextrabold" w:cs="Times New Roman"/>
                <w:sz w:val="24"/>
                <w:szCs w:val="24"/>
              </w:rPr>
              <w:t>Provider Results</w:t>
            </w:r>
          </w:p>
        </w:tc>
        <w:tc>
          <w:tcPr>
            <w:tcW w:w="1004" w:type="pct"/>
            <w:gridSpan w:val="2"/>
            <w:tcBorders>
              <w:top w:val="single" w:sz="6" w:space="0" w:color="DDDDDD"/>
            </w:tcBorders>
            <w:shd w:val="clear" w:color="auto" w:fill="auto"/>
            <w:tcMar>
              <w:top w:w="120" w:type="dxa"/>
              <w:left w:w="150" w:type="dxa"/>
              <w:bottom w:w="120" w:type="dxa"/>
              <w:right w:w="120" w:type="dxa"/>
            </w:tcMar>
            <w:hideMark/>
          </w:tcPr>
          <w:p w:rsidR="004D3DF9" w:rsidRPr="004D3DF9" w:rsidRDefault="004D3DF9" w:rsidP="004D3DF9">
            <w:pPr>
              <w:spacing w:after="300" w:line="240" w:lineRule="auto"/>
              <w:rPr>
                <w:rFonts w:ascii="Times New Roman" w:eastAsia="Times New Roman" w:hAnsi="Times New Roman" w:cs="Times New Roman"/>
                <w:sz w:val="24"/>
                <w:szCs w:val="24"/>
              </w:rPr>
            </w:pPr>
            <w:r w:rsidRPr="004D3DF9">
              <w:rPr>
                <w:rFonts w:ascii="ralewayextrabold" w:eastAsia="Times New Roman" w:hAnsi="ralewayextrabold" w:cs="Times New Roman"/>
                <w:sz w:val="24"/>
                <w:szCs w:val="24"/>
              </w:rPr>
              <w:t>Statewide Results</w:t>
            </w:r>
          </w:p>
        </w:tc>
      </w:tr>
      <w:tr w:rsidR="004D3DF9" w:rsidRPr="004D3DF9" w:rsidTr="00BD669C">
        <w:tc>
          <w:tcPr>
            <w:tcW w:w="3000" w:type="pct"/>
            <w:tcBorders>
              <w:top w:val="single" w:sz="6" w:space="0" w:color="DDDDDD"/>
            </w:tcBorders>
            <w:shd w:val="clear" w:color="auto" w:fill="auto"/>
            <w:tcMar>
              <w:top w:w="120" w:type="dxa"/>
              <w:left w:w="120" w:type="dxa"/>
              <w:bottom w:w="120" w:type="dxa"/>
              <w:right w:w="120" w:type="dxa"/>
            </w:tcMar>
            <w:hideMark/>
          </w:tcPr>
          <w:p w:rsidR="004D3DF9" w:rsidRPr="004D3DF9" w:rsidRDefault="004D3DF9" w:rsidP="004D3DF9">
            <w:pPr>
              <w:spacing w:after="300" w:line="240" w:lineRule="auto"/>
              <w:rPr>
                <w:rFonts w:ascii="Times New Roman" w:eastAsia="Times New Roman" w:hAnsi="Times New Roman" w:cs="Times New Roman"/>
                <w:sz w:val="24"/>
                <w:szCs w:val="24"/>
              </w:rPr>
            </w:pPr>
          </w:p>
        </w:tc>
        <w:tc>
          <w:tcPr>
            <w:tcW w:w="462" w:type="pct"/>
            <w:tcBorders>
              <w:top w:val="single" w:sz="6" w:space="0" w:color="DDDDDD"/>
            </w:tcBorders>
            <w:shd w:val="clear" w:color="auto" w:fill="auto"/>
            <w:tcMar>
              <w:top w:w="120" w:type="dxa"/>
              <w:left w:w="120" w:type="dxa"/>
              <w:bottom w:w="120" w:type="dxa"/>
              <w:right w:w="120" w:type="dxa"/>
            </w:tcMar>
            <w:hideMark/>
          </w:tcPr>
          <w:p w:rsidR="004D3DF9" w:rsidRPr="004D3DF9" w:rsidRDefault="004D3DF9" w:rsidP="004D3DF9">
            <w:pPr>
              <w:spacing w:after="300" w:line="240" w:lineRule="auto"/>
              <w:rPr>
                <w:rFonts w:ascii="Times New Roman" w:eastAsia="Times New Roman" w:hAnsi="Times New Roman" w:cs="Times New Roman"/>
                <w:sz w:val="24"/>
                <w:szCs w:val="24"/>
              </w:rPr>
            </w:pPr>
            <w:r w:rsidRPr="004D3DF9">
              <w:rPr>
                <w:rFonts w:ascii="Times New Roman" w:eastAsia="Times New Roman" w:hAnsi="Times New Roman" w:cs="Times New Roman"/>
                <w:sz w:val="24"/>
                <w:szCs w:val="24"/>
              </w:rPr>
              <w:t>Number</w:t>
            </w:r>
          </w:p>
        </w:tc>
        <w:tc>
          <w:tcPr>
            <w:tcW w:w="534" w:type="pct"/>
            <w:tcBorders>
              <w:top w:val="single" w:sz="6" w:space="0" w:color="DDDDDD"/>
            </w:tcBorders>
            <w:shd w:val="clear" w:color="auto" w:fill="auto"/>
            <w:tcMar>
              <w:top w:w="120" w:type="dxa"/>
              <w:left w:w="120" w:type="dxa"/>
              <w:bottom w:w="120" w:type="dxa"/>
              <w:right w:w="120" w:type="dxa"/>
            </w:tcMar>
            <w:hideMark/>
          </w:tcPr>
          <w:p w:rsidR="004D3DF9" w:rsidRPr="004D3DF9" w:rsidRDefault="004D3DF9" w:rsidP="004D3DF9">
            <w:pPr>
              <w:spacing w:after="300" w:line="240" w:lineRule="auto"/>
              <w:rPr>
                <w:rFonts w:ascii="Times New Roman" w:eastAsia="Times New Roman" w:hAnsi="Times New Roman" w:cs="Times New Roman"/>
                <w:sz w:val="24"/>
                <w:szCs w:val="24"/>
              </w:rPr>
            </w:pPr>
            <w:r w:rsidRPr="004D3DF9">
              <w:rPr>
                <w:rFonts w:ascii="Times New Roman" w:eastAsia="Times New Roman" w:hAnsi="Times New Roman" w:cs="Times New Roman"/>
                <w:sz w:val="24"/>
                <w:szCs w:val="24"/>
              </w:rPr>
              <w:t>Percentage</w:t>
            </w:r>
          </w:p>
        </w:tc>
        <w:tc>
          <w:tcPr>
            <w:tcW w:w="470" w:type="pct"/>
            <w:tcBorders>
              <w:top w:val="single" w:sz="6" w:space="0" w:color="DDDDDD"/>
            </w:tcBorders>
            <w:shd w:val="clear" w:color="auto" w:fill="auto"/>
            <w:tcMar>
              <w:top w:w="120" w:type="dxa"/>
              <w:left w:w="150" w:type="dxa"/>
              <w:bottom w:w="120" w:type="dxa"/>
              <w:right w:w="120" w:type="dxa"/>
            </w:tcMar>
            <w:hideMark/>
          </w:tcPr>
          <w:p w:rsidR="004D3DF9" w:rsidRPr="004D3DF9" w:rsidRDefault="004D3DF9" w:rsidP="004D3DF9">
            <w:pPr>
              <w:spacing w:after="300" w:line="240" w:lineRule="auto"/>
              <w:rPr>
                <w:rFonts w:ascii="Times New Roman" w:eastAsia="Times New Roman" w:hAnsi="Times New Roman" w:cs="Times New Roman"/>
                <w:sz w:val="24"/>
                <w:szCs w:val="24"/>
              </w:rPr>
            </w:pPr>
            <w:r w:rsidRPr="004D3DF9">
              <w:rPr>
                <w:rFonts w:ascii="Times New Roman" w:eastAsia="Times New Roman" w:hAnsi="Times New Roman" w:cs="Times New Roman"/>
                <w:sz w:val="24"/>
                <w:szCs w:val="24"/>
              </w:rPr>
              <w:t>Number</w:t>
            </w:r>
          </w:p>
        </w:tc>
        <w:tc>
          <w:tcPr>
            <w:tcW w:w="534" w:type="pct"/>
            <w:tcBorders>
              <w:top w:val="single" w:sz="6" w:space="0" w:color="DDDDDD"/>
            </w:tcBorders>
            <w:shd w:val="clear" w:color="auto" w:fill="auto"/>
            <w:tcMar>
              <w:top w:w="120" w:type="dxa"/>
              <w:left w:w="120" w:type="dxa"/>
              <w:bottom w:w="120" w:type="dxa"/>
              <w:right w:w="120" w:type="dxa"/>
            </w:tcMar>
            <w:hideMark/>
          </w:tcPr>
          <w:p w:rsidR="004D3DF9" w:rsidRPr="004D3DF9" w:rsidRDefault="004D3DF9" w:rsidP="004D3DF9">
            <w:pPr>
              <w:spacing w:after="300" w:line="240" w:lineRule="auto"/>
              <w:rPr>
                <w:rFonts w:ascii="Times New Roman" w:eastAsia="Times New Roman" w:hAnsi="Times New Roman" w:cs="Times New Roman"/>
                <w:sz w:val="24"/>
                <w:szCs w:val="24"/>
              </w:rPr>
            </w:pPr>
            <w:r w:rsidRPr="004D3DF9">
              <w:rPr>
                <w:rFonts w:ascii="Times New Roman" w:eastAsia="Times New Roman" w:hAnsi="Times New Roman" w:cs="Times New Roman"/>
                <w:sz w:val="24"/>
                <w:szCs w:val="24"/>
              </w:rPr>
              <w:t>Percentage</w:t>
            </w:r>
          </w:p>
        </w:tc>
      </w:tr>
      <w:tr w:rsidR="004D3DF9" w:rsidRPr="004D3DF9" w:rsidTr="00BD669C">
        <w:tc>
          <w:tcPr>
            <w:tcW w:w="3000" w:type="pct"/>
            <w:tcBorders>
              <w:top w:val="single" w:sz="6" w:space="0" w:color="DDDDDD"/>
            </w:tcBorders>
            <w:shd w:val="clear" w:color="auto" w:fill="auto"/>
            <w:tcMar>
              <w:top w:w="120" w:type="dxa"/>
              <w:left w:w="120" w:type="dxa"/>
              <w:bottom w:w="120" w:type="dxa"/>
              <w:right w:w="120" w:type="dxa"/>
            </w:tcMar>
            <w:hideMark/>
          </w:tcPr>
          <w:p w:rsidR="004D3DF9" w:rsidRPr="004D3DF9" w:rsidRDefault="004D3DF9" w:rsidP="004D3DF9">
            <w:pPr>
              <w:spacing w:after="300" w:line="240" w:lineRule="auto"/>
              <w:rPr>
                <w:rFonts w:ascii="Times New Roman" w:eastAsia="Times New Roman" w:hAnsi="Times New Roman" w:cs="Times New Roman"/>
                <w:sz w:val="24"/>
                <w:szCs w:val="24"/>
              </w:rPr>
            </w:pPr>
            <w:r w:rsidRPr="004D3DF9">
              <w:rPr>
                <w:rFonts w:ascii="Times New Roman" w:eastAsia="Times New Roman" w:hAnsi="Times New Roman" w:cs="Times New Roman"/>
                <w:sz w:val="24"/>
                <w:szCs w:val="24"/>
              </w:rPr>
              <w:t>Graduates Evaluated with CBT</w:t>
            </w:r>
          </w:p>
        </w:tc>
        <w:tc>
          <w:tcPr>
            <w:tcW w:w="462" w:type="pct"/>
            <w:tcBorders>
              <w:top w:val="single" w:sz="6" w:space="0" w:color="DDDDDD"/>
            </w:tcBorders>
            <w:shd w:val="clear" w:color="auto" w:fill="auto"/>
            <w:tcMar>
              <w:top w:w="120" w:type="dxa"/>
              <w:left w:w="120" w:type="dxa"/>
              <w:bottom w:w="120" w:type="dxa"/>
              <w:right w:w="120" w:type="dxa"/>
            </w:tcMar>
            <w:hideMark/>
          </w:tcPr>
          <w:p w:rsidR="004D3DF9" w:rsidRPr="004D3DF9" w:rsidRDefault="004D3DF9" w:rsidP="004D3DF9">
            <w:pPr>
              <w:spacing w:after="300" w:line="240" w:lineRule="auto"/>
              <w:rPr>
                <w:rFonts w:ascii="Times New Roman" w:eastAsia="Times New Roman" w:hAnsi="Times New Roman" w:cs="Times New Roman"/>
                <w:sz w:val="24"/>
                <w:szCs w:val="24"/>
              </w:rPr>
            </w:pPr>
            <w:r w:rsidRPr="004D3DF9">
              <w:rPr>
                <w:rFonts w:ascii="Times New Roman" w:eastAsia="Times New Roman" w:hAnsi="Times New Roman" w:cs="Times New Roman"/>
                <w:sz w:val="24"/>
                <w:szCs w:val="24"/>
              </w:rPr>
              <w:t>0</w:t>
            </w:r>
          </w:p>
        </w:tc>
        <w:tc>
          <w:tcPr>
            <w:tcW w:w="534" w:type="pct"/>
            <w:tcBorders>
              <w:top w:val="single" w:sz="6" w:space="0" w:color="DDDDDD"/>
            </w:tcBorders>
            <w:shd w:val="clear" w:color="auto" w:fill="auto"/>
            <w:tcMar>
              <w:top w:w="120" w:type="dxa"/>
              <w:left w:w="120" w:type="dxa"/>
              <w:bottom w:w="120" w:type="dxa"/>
              <w:right w:w="120" w:type="dxa"/>
            </w:tcMar>
            <w:hideMark/>
          </w:tcPr>
          <w:p w:rsidR="004D3DF9" w:rsidRPr="004D3DF9" w:rsidRDefault="004D3DF9" w:rsidP="004D3DF9">
            <w:pPr>
              <w:spacing w:after="300" w:line="240" w:lineRule="auto"/>
              <w:rPr>
                <w:rFonts w:ascii="Times New Roman" w:eastAsia="Times New Roman" w:hAnsi="Times New Roman" w:cs="Times New Roman"/>
                <w:sz w:val="24"/>
                <w:szCs w:val="24"/>
              </w:rPr>
            </w:pPr>
            <w:r w:rsidRPr="004D3DF9">
              <w:rPr>
                <w:rFonts w:ascii="Times New Roman" w:eastAsia="Times New Roman" w:hAnsi="Times New Roman" w:cs="Times New Roman"/>
                <w:sz w:val="24"/>
                <w:szCs w:val="24"/>
              </w:rPr>
              <w:t>100%</w:t>
            </w:r>
          </w:p>
        </w:tc>
        <w:tc>
          <w:tcPr>
            <w:tcW w:w="470" w:type="pct"/>
            <w:tcBorders>
              <w:top w:val="single" w:sz="6" w:space="0" w:color="DDDDDD"/>
            </w:tcBorders>
            <w:shd w:val="clear" w:color="auto" w:fill="auto"/>
            <w:tcMar>
              <w:top w:w="120" w:type="dxa"/>
              <w:left w:w="150" w:type="dxa"/>
              <w:bottom w:w="120" w:type="dxa"/>
              <w:right w:w="120" w:type="dxa"/>
            </w:tcMar>
            <w:hideMark/>
          </w:tcPr>
          <w:p w:rsidR="004D3DF9" w:rsidRPr="004D3DF9" w:rsidRDefault="004D3DF9" w:rsidP="004D3DF9">
            <w:pPr>
              <w:spacing w:after="300" w:line="240" w:lineRule="auto"/>
              <w:rPr>
                <w:rFonts w:ascii="Times New Roman" w:eastAsia="Times New Roman" w:hAnsi="Times New Roman" w:cs="Times New Roman"/>
                <w:sz w:val="24"/>
                <w:szCs w:val="24"/>
              </w:rPr>
            </w:pPr>
            <w:r w:rsidRPr="004D3DF9">
              <w:rPr>
                <w:rFonts w:ascii="Times New Roman" w:eastAsia="Times New Roman" w:hAnsi="Times New Roman" w:cs="Times New Roman"/>
                <w:sz w:val="24"/>
                <w:szCs w:val="24"/>
              </w:rPr>
              <w:t>0</w:t>
            </w:r>
          </w:p>
        </w:tc>
        <w:tc>
          <w:tcPr>
            <w:tcW w:w="534" w:type="pct"/>
            <w:tcBorders>
              <w:top w:val="single" w:sz="6" w:space="0" w:color="DDDDDD"/>
            </w:tcBorders>
            <w:shd w:val="clear" w:color="auto" w:fill="auto"/>
            <w:tcMar>
              <w:top w:w="120" w:type="dxa"/>
              <w:left w:w="120" w:type="dxa"/>
              <w:bottom w:w="120" w:type="dxa"/>
              <w:right w:w="120" w:type="dxa"/>
            </w:tcMar>
            <w:hideMark/>
          </w:tcPr>
          <w:p w:rsidR="004D3DF9" w:rsidRPr="004D3DF9" w:rsidRDefault="004D3DF9" w:rsidP="004D3DF9">
            <w:pPr>
              <w:spacing w:after="300" w:line="240" w:lineRule="auto"/>
              <w:rPr>
                <w:rFonts w:ascii="Times New Roman" w:eastAsia="Times New Roman" w:hAnsi="Times New Roman" w:cs="Times New Roman"/>
                <w:sz w:val="24"/>
                <w:szCs w:val="24"/>
              </w:rPr>
            </w:pPr>
            <w:r w:rsidRPr="004D3DF9">
              <w:rPr>
                <w:rFonts w:ascii="Times New Roman" w:eastAsia="Times New Roman" w:hAnsi="Times New Roman" w:cs="Times New Roman"/>
                <w:sz w:val="24"/>
                <w:szCs w:val="24"/>
              </w:rPr>
              <w:t>100%</w:t>
            </w:r>
          </w:p>
        </w:tc>
      </w:tr>
      <w:tr w:rsidR="004D3DF9" w:rsidRPr="004D3DF9" w:rsidTr="00BD669C">
        <w:tc>
          <w:tcPr>
            <w:tcW w:w="3000" w:type="pct"/>
            <w:tcBorders>
              <w:top w:val="single" w:sz="6" w:space="0" w:color="DDDDDD"/>
            </w:tcBorders>
            <w:shd w:val="clear" w:color="auto" w:fill="auto"/>
            <w:tcMar>
              <w:top w:w="120" w:type="dxa"/>
              <w:left w:w="120" w:type="dxa"/>
              <w:bottom w:w="120" w:type="dxa"/>
              <w:right w:w="120" w:type="dxa"/>
            </w:tcMar>
            <w:hideMark/>
          </w:tcPr>
          <w:p w:rsidR="004D3DF9" w:rsidRPr="004D3DF9" w:rsidRDefault="004D3DF9" w:rsidP="004D3DF9">
            <w:pPr>
              <w:spacing w:after="300" w:line="240" w:lineRule="auto"/>
              <w:rPr>
                <w:rFonts w:ascii="Times New Roman" w:eastAsia="Times New Roman" w:hAnsi="Times New Roman" w:cs="Times New Roman"/>
                <w:sz w:val="24"/>
                <w:szCs w:val="24"/>
              </w:rPr>
            </w:pPr>
            <w:r w:rsidRPr="004D3DF9">
              <w:rPr>
                <w:rFonts w:ascii="Times New Roman" w:eastAsia="Times New Roman" w:hAnsi="Times New Roman" w:cs="Times New Roman"/>
                <w:sz w:val="24"/>
                <w:szCs w:val="24"/>
              </w:rPr>
              <w:t>Graduates Passing with CBT</w:t>
            </w:r>
          </w:p>
        </w:tc>
        <w:tc>
          <w:tcPr>
            <w:tcW w:w="462" w:type="pct"/>
            <w:tcBorders>
              <w:top w:val="single" w:sz="6" w:space="0" w:color="DDDDDD"/>
            </w:tcBorders>
            <w:shd w:val="clear" w:color="auto" w:fill="auto"/>
            <w:tcMar>
              <w:top w:w="120" w:type="dxa"/>
              <w:left w:w="120" w:type="dxa"/>
              <w:bottom w:w="120" w:type="dxa"/>
              <w:right w:w="120" w:type="dxa"/>
            </w:tcMar>
            <w:hideMark/>
          </w:tcPr>
          <w:p w:rsidR="004D3DF9" w:rsidRPr="004D3DF9" w:rsidRDefault="004D3DF9" w:rsidP="004D3DF9">
            <w:pPr>
              <w:spacing w:after="300" w:line="240" w:lineRule="auto"/>
              <w:rPr>
                <w:rFonts w:ascii="Times New Roman" w:eastAsia="Times New Roman" w:hAnsi="Times New Roman" w:cs="Times New Roman"/>
                <w:sz w:val="24"/>
                <w:szCs w:val="24"/>
              </w:rPr>
            </w:pPr>
            <w:r w:rsidRPr="004D3DF9">
              <w:rPr>
                <w:rFonts w:ascii="Times New Roman" w:eastAsia="Times New Roman" w:hAnsi="Times New Roman" w:cs="Times New Roman"/>
                <w:sz w:val="24"/>
                <w:szCs w:val="24"/>
              </w:rPr>
              <w:t>0</w:t>
            </w:r>
          </w:p>
        </w:tc>
        <w:tc>
          <w:tcPr>
            <w:tcW w:w="534" w:type="pct"/>
            <w:tcBorders>
              <w:top w:val="single" w:sz="6" w:space="0" w:color="DDDDDD"/>
            </w:tcBorders>
            <w:shd w:val="clear" w:color="auto" w:fill="auto"/>
            <w:tcMar>
              <w:top w:w="120" w:type="dxa"/>
              <w:left w:w="120" w:type="dxa"/>
              <w:bottom w:w="120" w:type="dxa"/>
              <w:right w:w="120" w:type="dxa"/>
            </w:tcMar>
            <w:hideMark/>
          </w:tcPr>
          <w:p w:rsidR="004D3DF9" w:rsidRPr="004D3DF9" w:rsidRDefault="004D3DF9" w:rsidP="004D3DF9">
            <w:pPr>
              <w:spacing w:after="300" w:line="240" w:lineRule="auto"/>
              <w:rPr>
                <w:rFonts w:ascii="Times New Roman" w:eastAsia="Times New Roman" w:hAnsi="Times New Roman" w:cs="Times New Roman"/>
                <w:sz w:val="24"/>
                <w:szCs w:val="24"/>
              </w:rPr>
            </w:pPr>
            <w:r w:rsidRPr="004D3DF9">
              <w:rPr>
                <w:rFonts w:ascii="Times New Roman" w:eastAsia="Times New Roman" w:hAnsi="Times New Roman" w:cs="Times New Roman"/>
                <w:sz w:val="24"/>
                <w:szCs w:val="24"/>
              </w:rPr>
              <w:t>0%</w:t>
            </w:r>
          </w:p>
        </w:tc>
        <w:tc>
          <w:tcPr>
            <w:tcW w:w="470" w:type="pct"/>
            <w:tcBorders>
              <w:top w:val="single" w:sz="6" w:space="0" w:color="DDDDDD"/>
            </w:tcBorders>
            <w:shd w:val="clear" w:color="auto" w:fill="auto"/>
            <w:tcMar>
              <w:top w:w="120" w:type="dxa"/>
              <w:left w:w="150" w:type="dxa"/>
              <w:bottom w:w="120" w:type="dxa"/>
              <w:right w:w="120" w:type="dxa"/>
            </w:tcMar>
            <w:hideMark/>
          </w:tcPr>
          <w:p w:rsidR="004D3DF9" w:rsidRPr="004D3DF9" w:rsidRDefault="004D3DF9" w:rsidP="004D3DF9">
            <w:pPr>
              <w:spacing w:after="300" w:line="240" w:lineRule="auto"/>
              <w:rPr>
                <w:rFonts w:ascii="Times New Roman" w:eastAsia="Times New Roman" w:hAnsi="Times New Roman" w:cs="Times New Roman"/>
                <w:sz w:val="24"/>
                <w:szCs w:val="24"/>
              </w:rPr>
            </w:pPr>
            <w:r w:rsidRPr="004D3DF9">
              <w:rPr>
                <w:rFonts w:ascii="Times New Roman" w:eastAsia="Times New Roman" w:hAnsi="Times New Roman" w:cs="Times New Roman"/>
                <w:sz w:val="24"/>
                <w:szCs w:val="24"/>
              </w:rPr>
              <w:t>0</w:t>
            </w:r>
          </w:p>
        </w:tc>
        <w:tc>
          <w:tcPr>
            <w:tcW w:w="534" w:type="pct"/>
            <w:tcBorders>
              <w:top w:val="single" w:sz="6" w:space="0" w:color="DDDDDD"/>
            </w:tcBorders>
            <w:shd w:val="clear" w:color="auto" w:fill="auto"/>
            <w:tcMar>
              <w:top w:w="120" w:type="dxa"/>
              <w:left w:w="120" w:type="dxa"/>
              <w:bottom w:w="120" w:type="dxa"/>
              <w:right w:w="120" w:type="dxa"/>
            </w:tcMar>
            <w:hideMark/>
          </w:tcPr>
          <w:p w:rsidR="004D3DF9" w:rsidRPr="004D3DF9" w:rsidRDefault="004D3DF9" w:rsidP="004D3DF9">
            <w:pPr>
              <w:spacing w:after="300" w:line="240" w:lineRule="auto"/>
              <w:rPr>
                <w:rFonts w:ascii="Times New Roman" w:eastAsia="Times New Roman" w:hAnsi="Times New Roman" w:cs="Times New Roman"/>
                <w:sz w:val="24"/>
                <w:szCs w:val="24"/>
              </w:rPr>
            </w:pPr>
            <w:r w:rsidRPr="004D3DF9">
              <w:rPr>
                <w:rFonts w:ascii="Times New Roman" w:eastAsia="Times New Roman" w:hAnsi="Times New Roman" w:cs="Times New Roman"/>
                <w:sz w:val="24"/>
                <w:szCs w:val="24"/>
              </w:rPr>
              <w:t>0%</w:t>
            </w:r>
          </w:p>
        </w:tc>
      </w:tr>
      <w:tr w:rsidR="004D3DF9" w:rsidRPr="004D3DF9" w:rsidTr="00BD669C">
        <w:tc>
          <w:tcPr>
            <w:tcW w:w="3000" w:type="pct"/>
            <w:tcBorders>
              <w:top w:val="single" w:sz="6" w:space="0" w:color="DDDDDD"/>
            </w:tcBorders>
            <w:shd w:val="clear" w:color="auto" w:fill="auto"/>
            <w:tcMar>
              <w:top w:w="120" w:type="dxa"/>
              <w:left w:w="120" w:type="dxa"/>
              <w:bottom w:w="120" w:type="dxa"/>
              <w:right w:w="120" w:type="dxa"/>
            </w:tcMar>
            <w:hideMark/>
          </w:tcPr>
          <w:p w:rsidR="004D3DF9" w:rsidRPr="004D3DF9" w:rsidRDefault="004D3DF9" w:rsidP="004D3DF9">
            <w:pPr>
              <w:spacing w:after="300" w:line="240" w:lineRule="auto"/>
              <w:rPr>
                <w:rFonts w:ascii="Times New Roman" w:eastAsia="Times New Roman" w:hAnsi="Times New Roman" w:cs="Times New Roman"/>
                <w:sz w:val="24"/>
                <w:szCs w:val="24"/>
              </w:rPr>
            </w:pPr>
            <w:r w:rsidRPr="004D3DF9">
              <w:rPr>
                <w:rFonts w:ascii="Times New Roman" w:eastAsia="Times New Roman" w:hAnsi="Times New Roman" w:cs="Times New Roman"/>
                <w:sz w:val="24"/>
                <w:szCs w:val="24"/>
              </w:rPr>
              <w:t>Total Graduates Evaluated</w:t>
            </w:r>
          </w:p>
        </w:tc>
        <w:tc>
          <w:tcPr>
            <w:tcW w:w="462" w:type="pct"/>
            <w:tcBorders>
              <w:top w:val="single" w:sz="6" w:space="0" w:color="DDDDDD"/>
            </w:tcBorders>
            <w:shd w:val="clear" w:color="auto" w:fill="auto"/>
            <w:tcMar>
              <w:top w:w="120" w:type="dxa"/>
              <w:left w:w="120" w:type="dxa"/>
              <w:bottom w:w="120" w:type="dxa"/>
              <w:right w:w="120" w:type="dxa"/>
            </w:tcMar>
            <w:hideMark/>
          </w:tcPr>
          <w:p w:rsidR="004D3DF9" w:rsidRPr="004D3DF9" w:rsidRDefault="004D3DF9" w:rsidP="004D3DF9">
            <w:pPr>
              <w:spacing w:after="300" w:line="240" w:lineRule="auto"/>
              <w:rPr>
                <w:rFonts w:ascii="Times New Roman" w:eastAsia="Times New Roman" w:hAnsi="Times New Roman" w:cs="Times New Roman"/>
                <w:sz w:val="24"/>
                <w:szCs w:val="24"/>
              </w:rPr>
            </w:pPr>
            <w:r w:rsidRPr="004D3DF9">
              <w:rPr>
                <w:rFonts w:ascii="Times New Roman" w:eastAsia="Times New Roman" w:hAnsi="Times New Roman" w:cs="Times New Roman"/>
                <w:sz w:val="24"/>
                <w:szCs w:val="24"/>
              </w:rPr>
              <w:t>19</w:t>
            </w:r>
          </w:p>
        </w:tc>
        <w:tc>
          <w:tcPr>
            <w:tcW w:w="534" w:type="pct"/>
            <w:tcBorders>
              <w:top w:val="single" w:sz="6" w:space="0" w:color="DDDDDD"/>
            </w:tcBorders>
            <w:shd w:val="clear" w:color="auto" w:fill="auto"/>
            <w:tcMar>
              <w:top w:w="120" w:type="dxa"/>
              <w:left w:w="120" w:type="dxa"/>
              <w:bottom w:w="120" w:type="dxa"/>
              <w:right w:w="120" w:type="dxa"/>
            </w:tcMar>
            <w:hideMark/>
          </w:tcPr>
          <w:p w:rsidR="004D3DF9" w:rsidRPr="004D3DF9" w:rsidRDefault="004D3DF9" w:rsidP="004D3DF9">
            <w:pPr>
              <w:spacing w:after="300" w:line="240" w:lineRule="auto"/>
              <w:rPr>
                <w:rFonts w:ascii="Times New Roman" w:eastAsia="Times New Roman" w:hAnsi="Times New Roman" w:cs="Times New Roman"/>
                <w:sz w:val="24"/>
                <w:szCs w:val="24"/>
              </w:rPr>
            </w:pPr>
            <w:r w:rsidRPr="004D3DF9">
              <w:rPr>
                <w:rFonts w:ascii="Times New Roman" w:eastAsia="Times New Roman" w:hAnsi="Times New Roman" w:cs="Times New Roman"/>
                <w:sz w:val="24"/>
                <w:szCs w:val="24"/>
              </w:rPr>
              <w:t>100%</w:t>
            </w:r>
          </w:p>
        </w:tc>
        <w:tc>
          <w:tcPr>
            <w:tcW w:w="470" w:type="pct"/>
            <w:tcBorders>
              <w:top w:val="single" w:sz="6" w:space="0" w:color="DDDDDD"/>
            </w:tcBorders>
            <w:shd w:val="clear" w:color="auto" w:fill="auto"/>
            <w:tcMar>
              <w:top w:w="120" w:type="dxa"/>
              <w:left w:w="150" w:type="dxa"/>
              <w:bottom w:w="120" w:type="dxa"/>
              <w:right w:w="120" w:type="dxa"/>
            </w:tcMar>
            <w:hideMark/>
          </w:tcPr>
          <w:p w:rsidR="004D3DF9" w:rsidRPr="004D3DF9" w:rsidRDefault="004D3DF9" w:rsidP="004D3DF9">
            <w:pPr>
              <w:spacing w:after="300" w:line="240" w:lineRule="auto"/>
              <w:rPr>
                <w:rFonts w:ascii="Times New Roman" w:eastAsia="Times New Roman" w:hAnsi="Times New Roman" w:cs="Times New Roman"/>
                <w:sz w:val="24"/>
                <w:szCs w:val="24"/>
              </w:rPr>
            </w:pPr>
            <w:r w:rsidRPr="004D3DF9">
              <w:rPr>
                <w:rFonts w:ascii="Times New Roman" w:eastAsia="Times New Roman" w:hAnsi="Times New Roman" w:cs="Times New Roman"/>
                <w:sz w:val="24"/>
                <w:szCs w:val="24"/>
              </w:rPr>
              <w:t>2004</w:t>
            </w:r>
          </w:p>
        </w:tc>
        <w:tc>
          <w:tcPr>
            <w:tcW w:w="534" w:type="pct"/>
            <w:tcBorders>
              <w:top w:val="single" w:sz="6" w:space="0" w:color="DDDDDD"/>
            </w:tcBorders>
            <w:shd w:val="clear" w:color="auto" w:fill="auto"/>
            <w:tcMar>
              <w:top w:w="120" w:type="dxa"/>
              <w:left w:w="120" w:type="dxa"/>
              <w:bottom w:w="120" w:type="dxa"/>
              <w:right w:w="120" w:type="dxa"/>
            </w:tcMar>
            <w:hideMark/>
          </w:tcPr>
          <w:p w:rsidR="004D3DF9" w:rsidRPr="004D3DF9" w:rsidRDefault="004D3DF9" w:rsidP="004D3DF9">
            <w:pPr>
              <w:spacing w:after="300" w:line="240" w:lineRule="auto"/>
              <w:rPr>
                <w:rFonts w:ascii="Times New Roman" w:eastAsia="Times New Roman" w:hAnsi="Times New Roman" w:cs="Times New Roman"/>
                <w:sz w:val="24"/>
                <w:szCs w:val="24"/>
              </w:rPr>
            </w:pPr>
            <w:r w:rsidRPr="004D3DF9">
              <w:rPr>
                <w:rFonts w:ascii="Times New Roman" w:eastAsia="Times New Roman" w:hAnsi="Times New Roman" w:cs="Times New Roman"/>
                <w:sz w:val="24"/>
                <w:szCs w:val="24"/>
              </w:rPr>
              <w:t>100%</w:t>
            </w:r>
          </w:p>
        </w:tc>
      </w:tr>
      <w:tr w:rsidR="004D3DF9" w:rsidRPr="004D3DF9" w:rsidTr="00BD669C">
        <w:tc>
          <w:tcPr>
            <w:tcW w:w="3000" w:type="pct"/>
            <w:tcBorders>
              <w:top w:val="single" w:sz="6" w:space="0" w:color="DDDDDD"/>
            </w:tcBorders>
            <w:shd w:val="clear" w:color="auto" w:fill="auto"/>
            <w:tcMar>
              <w:top w:w="120" w:type="dxa"/>
              <w:left w:w="120" w:type="dxa"/>
              <w:bottom w:w="120" w:type="dxa"/>
              <w:right w:w="120" w:type="dxa"/>
            </w:tcMar>
            <w:hideMark/>
          </w:tcPr>
          <w:p w:rsidR="004D3DF9" w:rsidRPr="004D3DF9" w:rsidRDefault="004D3DF9" w:rsidP="004D3DF9">
            <w:pPr>
              <w:spacing w:after="300" w:line="240" w:lineRule="auto"/>
              <w:rPr>
                <w:rFonts w:ascii="Times New Roman" w:eastAsia="Times New Roman" w:hAnsi="Times New Roman" w:cs="Times New Roman"/>
                <w:sz w:val="24"/>
                <w:szCs w:val="24"/>
              </w:rPr>
            </w:pPr>
            <w:r w:rsidRPr="004D3DF9">
              <w:rPr>
                <w:rFonts w:ascii="Times New Roman" w:eastAsia="Times New Roman" w:hAnsi="Times New Roman" w:cs="Times New Roman"/>
                <w:sz w:val="24"/>
                <w:szCs w:val="24"/>
              </w:rPr>
              <w:t>Total Graduates Passing</w:t>
            </w:r>
          </w:p>
        </w:tc>
        <w:tc>
          <w:tcPr>
            <w:tcW w:w="462" w:type="pct"/>
            <w:tcBorders>
              <w:top w:val="single" w:sz="6" w:space="0" w:color="DDDDDD"/>
            </w:tcBorders>
            <w:shd w:val="clear" w:color="auto" w:fill="auto"/>
            <w:tcMar>
              <w:top w:w="120" w:type="dxa"/>
              <w:left w:w="120" w:type="dxa"/>
              <w:bottom w:w="120" w:type="dxa"/>
              <w:right w:w="120" w:type="dxa"/>
            </w:tcMar>
            <w:hideMark/>
          </w:tcPr>
          <w:p w:rsidR="004D3DF9" w:rsidRPr="004D3DF9" w:rsidRDefault="004D3DF9" w:rsidP="004D3DF9">
            <w:pPr>
              <w:spacing w:after="300" w:line="240" w:lineRule="auto"/>
              <w:rPr>
                <w:rFonts w:ascii="Times New Roman" w:eastAsia="Times New Roman" w:hAnsi="Times New Roman" w:cs="Times New Roman"/>
                <w:sz w:val="24"/>
                <w:szCs w:val="24"/>
              </w:rPr>
            </w:pPr>
            <w:r w:rsidRPr="004D3DF9">
              <w:rPr>
                <w:rFonts w:ascii="Times New Roman" w:eastAsia="Times New Roman" w:hAnsi="Times New Roman" w:cs="Times New Roman"/>
                <w:sz w:val="24"/>
                <w:szCs w:val="24"/>
              </w:rPr>
              <w:t>18</w:t>
            </w:r>
          </w:p>
        </w:tc>
        <w:tc>
          <w:tcPr>
            <w:tcW w:w="534" w:type="pct"/>
            <w:tcBorders>
              <w:top w:val="single" w:sz="6" w:space="0" w:color="DDDDDD"/>
            </w:tcBorders>
            <w:shd w:val="clear" w:color="auto" w:fill="auto"/>
            <w:tcMar>
              <w:top w:w="120" w:type="dxa"/>
              <w:left w:w="120" w:type="dxa"/>
              <w:bottom w:w="120" w:type="dxa"/>
              <w:right w:w="120" w:type="dxa"/>
            </w:tcMar>
            <w:hideMark/>
          </w:tcPr>
          <w:p w:rsidR="004D3DF9" w:rsidRPr="004D3DF9" w:rsidRDefault="004D3DF9" w:rsidP="004D3DF9">
            <w:pPr>
              <w:spacing w:after="300" w:line="240" w:lineRule="auto"/>
              <w:rPr>
                <w:rFonts w:ascii="Times New Roman" w:eastAsia="Times New Roman" w:hAnsi="Times New Roman" w:cs="Times New Roman"/>
                <w:sz w:val="24"/>
                <w:szCs w:val="24"/>
              </w:rPr>
            </w:pPr>
            <w:r w:rsidRPr="004D3DF9">
              <w:rPr>
                <w:rFonts w:ascii="Times New Roman" w:eastAsia="Times New Roman" w:hAnsi="Times New Roman" w:cs="Times New Roman"/>
                <w:sz w:val="24"/>
                <w:szCs w:val="24"/>
              </w:rPr>
              <w:t>94.74%</w:t>
            </w:r>
          </w:p>
        </w:tc>
        <w:tc>
          <w:tcPr>
            <w:tcW w:w="470" w:type="pct"/>
            <w:tcBorders>
              <w:top w:val="single" w:sz="6" w:space="0" w:color="DDDDDD"/>
            </w:tcBorders>
            <w:shd w:val="clear" w:color="auto" w:fill="auto"/>
            <w:tcMar>
              <w:top w:w="120" w:type="dxa"/>
              <w:left w:w="150" w:type="dxa"/>
              <w:bottom w:w="120" w:type="dxa"/>
              <w:right w:w="120" w:type="dxa"/>
            </w:tcMar>
            <w:hideMark/>
          </w:tcPr>
          <w:p w:rsidR="004D3DF9" w:rsidRPr="004D3DF9" w:rsidRDefault="004D3DF9" w:rsidP="004D3DF9">
            <w:pPr>
              <w:spacing w:after="300" w:line="240" w:lineRule="auto"/>
              <w:rPr>
                <w:rFonts w:ascii="Times New Roman" w:eastAsia="Times New Roman" w:hAnsi="Times New Roman" w:cs="Times New Roman"/>
                <w:sz w:val="24"/>
                <w:szCs w:val="24"/>
              </w:rPr>
            </w:pPr>
            <w:r w:rsidRPr="004D3DF9">
              <w:rPr>
                <w:rFonts w:ascii="Times New Roman" w:eastAsia="Times New Roman" w:hAnsi="Times New Roman" w:cs="Times New Roman"/>
                <w:sz w:val="24"/>
                <w:szCs w:val="24"/>
              </w:rPr>
              <w:t>1930</w:t>
            </w:r>
          </w:p>
        </w:tc>
        <w:tc>
          <w:tcPr>
            <w:tcW w:w="534" w:type="pct"/>
            <w:tcBorders>
              <w:top w:val="single" w:sz="6" w:space="0" w:color="DDDDDD"/>
            </w:tcBorders>
            <w:shd w:val="clear" w:color="auto" w:fill="auto"/>
            <w:tcMar>
              <w:top w:w="120" w:type="dxa"/>
              <w:left w:w="120" w:type="dxa"/>
              <w:bottom w:w="120" w:type="dxa"/>
              <w:right w:w="120" w:type="dxa"/>
            </w:tcMar>
            <w:hideMark/>
          </w:tcPr>
          <w:p w:rsidR="004D3DF9" w:rsidRPr="004D3DF9" w:rsidRDefault="004D3DF9" w:rsidP="004D3DF9">
            <w:pPr>
              <w:spacing w:after="300" w:line="240" w:lineRule="auto"/>
              <w:rPr>
                <w:rFonts w:ascii="Times New Roman" w:eastAsia="Times New Roman" w:hAnsi="Times New Roman" w:cs="Times New Roman"/>
                <w:sz w:val="24"/>
                <w:szCs w:val="24"/>
              </w:rPr>
            </w:pPr>
            <w:r w:rsidRPr="004D3DF9">
              <w:rPr>
                <w:rFonts w:ascii="Times New Roman" w:eastAsia="Times New Roman" w:hAnsi="Times New Roman" w:cs="Times New Roman"/>
                <w:sz w:val="24"/>
                <w:szCs w:val="24"/>
              </w:rPr>
              <w:t>96.31%</w:t>
            </w:r>
          </w:p>
        </w:tc>
      </w:tr>
      <w:tr w:rsidR="004D3DF9" w:rsidRPr="004D3DF9" w:rsidTr="00BD669C">
        <w:tc>
          <w:tcPr>
            <w:tcW w:w="3000" w:type="pct"/>
            <w:tcBorders>
              <w:top w:val="single" w:sz="6" w:space="0" w:color="DDDDDD"/>
            </w:tcBorders>
            <w:shd w:val="clear" w:color="auto" w:fill="auto"/>
            <w:tcMar>
              <w:top w:w="120" w:type="dxa"/>
              <w:left w:w="120" w:type="dxa"/>
              <w:bottom w:w="120" w:type="dxa"/>
              <w:right w:w="120" w:type="dxa"/>
            </w:tcMar>
            <w:hideMark/>
          </w:tcPr>
          <w:p w:rsidR="004D3DF9" w:rsidRPr="004D3DF9" w:rsidRDefault="004D3DF9" w:rsidP="004D3DF9">
            <w:pPr>
              <w:spacing w:after="300" w:line="240" w:lineRule="auto"/>
              <w:rPr>
                <w:rFonts w:ascii="Times New Roman" w:eastAsia="Times New Roman" w:hAnsi="Times New Roman" w:cs="Times New Roman"/>
                <w:sz w:val="24"/>
                <w:szCs w:val="24"/>
              </w:rPr>
            </w:pPr>
            <w:r w:rsidRPr="004D3DF9">
              <w:rPr>
                <w:rFonts w:ascii="Times New Roman" w:eastAsia="Times New Roman" w:hAnsi="Times New Roman" w:cs="Times New Roman"/>
                <w:sz w:val="24"/>
                <w:szCs w:val="24"/>
              </w:rPr>
              <w:t>Total Graduate SLO Average</w:t>
            </w:r>
          </w:p>
        </w:tc>
        <w:tc>
          <w:tcPr>
            <w:tcW w:w="996" w:type="pct"/>
            <w:gridSpan w:val="2"/>
            <w:tcBorders>
              <w:top w:val="single" w:sz="6" w:space="0" w:color="DDDDDD"/>
            </w:tcBorders>
            <w:shd w:val="clear" w:color="auto" w:fill="auto"/>
            <w:tcMar>
              <w:top w:w="120" w:type="dxa"/>
              <w:left w:w="120" w:type="dxa"/>
              <w:bottom w:w="120" w:type="dxa"/>
              <w:right w:w="120" w:type="dxa"/>
            </w:tcMar>
            <w:hideMark/>
          </w:tcPr>
          <w:p w:rsidR="004D3DF9" w:rsidRPr="004D3DF9" w:rsidRDefault="004D3DF9" w:rsidP="004D3DF9">
            <w:pPr>
              <w:spacing w:after="300" w:line="240" w:lineRule="auto"/>
              <w:rPr>
                <w:rFonts w:ascii="Times New Roman" w:eastAsia="Times New Roman" w:hAnsi="Times New Roman" w:cs="Times New Roman"/>
                <w:sz w:val="24"/>
                <w:szCs w:val="24"/>
              </w:rPr>
            </w:pPr>
            <w:r w:rsidRPr="004D3DF9">
              <w:rPr>
                <w:rFonts w:ascii="Times New Roman" w:eastAsia="Times New Roman" w:hAnsi="Times New Roman" w:cs="Times New Roman"/>
                <w:sz w:val="24"/>
                <w:szCs w:val="24"/>
              </w:rPr>
              <w:t>0.05</w:t>
            </w:r>
          </w:p>
        </w:tc>
        <w:tc>
          <w:tcPr>
            <w:tcW w:w="1004" w:type="pct"/>
            <w:gridSpan w:val="2"/>
            <w:tcBorders>
              <w:top w:val="single" w:sz="6" w:space="0" w:color="DDDDDD"/>
            </w:tcBorders>
            <w:shd w:val="clear" w:color="auto" w:fill="auto"/>
            <w:tcMar>
              <w:top w:w="120" w:type="dxa"/>
              <w:left w:w="150" w:type="dxa"/>
              <w:bottom w:w="120" w:type="dxa"/>
              <w:right w:w="120" w:type="dxa"/>
            </w:tcMar>
            <w:hideMark/>
          </w:tcPr>
          <w:p w:rsidR="004D3DF9" w:rsidRPr="004D3DF9" w:rsidRDefault="004D3DF9" w:rsidP="004D3DF9">
            <w:pPr>
              <w:spacing w:after="300" w:line="240" w:lineRule="auto"/>
              <w:rPr>
                <w:rFonts w:ascii="Times New Roman" w:eastAsia="Times New Roman" w:hAnsi="Times New Roman" w:cs="Times New Roman"/>
                <w:sz w:val="24"/>
                <w:szCs w:val="24"/>
              </w:rPr>
            </w:pPr>
            <w:r w:rsidRPr="004D3DF9">
              <w:rPr>
                <w:rFonts w:ascii="Times New Roman" w:eastAsia="Times New Roman" w:hAnsi="Times New Roman" w:cs="Times New Roman"/>
                <w:sz w:val="24"/>
                <w:szCs w:val="24"/>
              </w:rPr>
              <w:t>0.08</w:t>
            </w:r>
          </w:p>
        </w:tc>
      </w:tr>
    </w:tbl>
    <w:p w:rsidR="002E5FFA" w:rsidRPr="00D70B55" w:rsidRDefault="002E5FFA" w:rsidP="002E5FFA">
      <w:pPr>
        <w:shd w:val="clear" w:color="auto" w:fill="FFFFFF"/>
        <w:spacing w:before="150" w:after="150" w:line="240" w:lineRule="auto"/>
        <w:outlineLvl w:val="3"/>
        <w:rPr>
          <w:rFonts w:eastAsia="Times New Roman" w:cstheme="minorHAnsi"/>
          <w:b/>
          <w:color w:val="666666"/>
          <w:u w:val="single"/>
        </w:rPr>
      </w:pPr>
      <w:r w:rsidRPr="00D70B55">
        <w:rPr>
          <w:rFonts w:eastAsia="Times New Roman" w:cstheme="minorHAnsi"/>
          <w:b/>
          <w:color w:val="666666"/>
          <w:u w:val="single"/>
        </w:rPr>
        <w:lastRenderedPageBreak/>
        <w:t>2019-2020: EPP’</w:t>
      </w:r>
      <w:r w:rsidR="003A1770" w:rsidRPr="00D70B55">
        <w:rPr>
          <w:rFonts w:eastAsia="Times New Roman" w:cstheme="minorHAnsi"/>
          <w:b/>
          <w:color w:val="666666"/>
          <w:u w:val="single"/>
        </w:rPr>
        <w:t>s ADEPT Pass Rate f</w:t>
      </w:r>
      <w:r w:rsidRPr="00D70B55">
        <w:rPr>
          <w:rFonts w:eastAsia="Times New Roman" w:cstheme="minorHAnsi"/>
          <w:b/>
          <w:color w:val="666666"/>
          <w:u w:val="single"/>
        </w:rPr>
        <w:t>or Classroom Based Teachers</w:t>
      </w:r>
    </w:p>
    <w:tbl>
      <w:tblPr>
        <w:tblW w:w="12705" w:type="dxa"/>
        <w:tblCellMar>
          <w:top w:w="15" w:type="dxa"/>
          <w:left w:w="15" w:type="dxa"/>
          <w:bottom w:w="15" w:type="dxa"/>
          <w:right w:w="15" w:type="dxa"/>
        </w:tblCellMar>
        <w:tblLook w:val="04A0" w:firstRow="1" w:lastRow="0" w:firstColumn="1" w:lastColumn="0" w:noHBand="0" w:noVBand="1"/>
      </w:tblPr>
      <w:tblGrid>
        <w:gridCol w:w="7623"/>
        <w:gridCol w:w="1184"/>
        <w:gridCol w:w="1349"/>
        <w:gridCol w:w="1202"/>
        <w:gridCol w:w="1347"/>
      </w:tblGrid>
      <w:tr w:rsidR="002E5FFA" w:rsidRPr="002E5FFA" w:rsidTr="00BD669C">
        <w:tc>
          <w:tcPr>
            <w:tcW w:w="3000"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p>
        </w:tc>
        <w:tc>
          <w:tcPr>
            <w:tcW w:w="466"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Number</w:t>
            </w:r>
          </w:p>
        </w:tc>
        <w:tc>
          <w:tcPr>
            <w:tcW w:w="531"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Percentage</w:t>
            </w:r>
          </w:p>
        </w:tc>
        <w:tc>
          <w:tcPr>
            <w:tcW w:w="473" w:type="pct"/>
            <w:tcBorders>
              <w:top w:val="single" w:sz="6" w:space="0" w:color="DDDDDD"/>
            </w:tcBorders>
            <w:shd w:val="clear" w:color="auto" w:fill="auto"/>
            <w:tcMar>
              <w:top w:w="120" w:type="dxa"/>
              <w:left w:w="15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Number</w:t>
            </w:r>
          </w:p>
        </w:tc>
        <w:tc>
          <w:tcPr>
            <w:tcW w:w="530"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Percentage</w:t>
            </w:r>
          </w:p>
        </w:tc>
      </w:tr>
      <w:tr w:rsidR="002E5FFA" w:rsidRPr="002E5FFA" w:rsidTr="00BD669C">
        <w:tc>
          <w:tcPr>
            <w:tcW w:w="3000"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Graduates Evaluated with CBT</w:t>
            </w:r>
          </w:p>
        </w:tc>
        <w:tc>
          <w:tcPr>
            <w:tcW w:w="466"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0</w:t>
            </w:r>
          </w:p>
        </w:tc>
        <w:tc>
          <w:tcPr>
            <w:tcW w:w="531"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100%</w:t>
            </w:r>
          </w:p>
        </w:tc>
        <w:tc>
          <w:tcPr>
            <w:tcW w:w="473" w:type="pct"/>
            <w:tcBorders>
              <w:top w:val="single" w:sz="6" w:space="0" w:color="DDDDDD"/>
            </w:tcBorders>
            <w:shd w:val="clear" w:color="auto" w:fill="auto"/>
            <w:tcMar>
              <w:top w:w="120" w:type="dxa"/>
              <w:left w:w="15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0</w:t>
            </w:r>
          </w:p>
        </w:tc>
        <w:tc>
          <w:tcPr>
            <w:tcW w:w="530"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100%</w:t>
            </w:r>
          </w:p>
        </w:tc>
      </w:tr>
      <w:tr w:rsidR="002E5FFA" w:rsidRPr="002E5FFA" w:rsidTr="00BD669C">
        <w:tc>
          <w:tcPr>
            <w:tcW w:w="3000"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Graduates Passing with CBT</w:t>
            </w:r>
          </w:p>
        </w:tc>
        <w:tc>
          <w:tcPr>
            <w:tcW w:w="466"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0</w:t>
            </w:r>
          </w:p>
        </w:tc>
        <w:tc>
          <w:tcPr>
            <w:tcW w:w="531"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0%</w:t>
            </w:r>
          </w:p>
        </w:tc>
        <w:tc>
          <w:tcPr>
            <w:tcW w:w="473" w:type="pct"/>
            <w:tcBorders>
              <w:top w:val="single" w:sz="6" w:space="0" w:color="DDDDDD"/>
            </w:tcBorders>
            <w:shd w:val="clear" w:color="auto" w:fill="auto"/>
            <w:tcMar>
              <w:top w:w="120" w:type="dxa"/>
              <w:left w:w="15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0</w:t>
            </w:r>
          </w:p>
        </w:tc>
        <w:tc>
          <w:tcPr>
            <w:tcW w:w="530"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0%</w:t>
            </w:r>
          </w:p>
        </w:tc>
      </w:tr>
      <w:tr w:rsidR="002E5FFA" w:rsidRPr="002E5FFA" w:rsidTr="00BD669C">
        <w:tc>
          <w:tcPr>
            <w:tcW w:w="3000"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Total Graduates Evaluated</w:t>
            </w:r>
          </w:p>
        </w:tc>
        <w:tc>
          <w:tcPr>
            <w:tcW w:w="466"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21</w:t>
            </w:r>
          </w:p>
        </w:tc>
        <w:tc>
          <w:tcPr>
            <w:tcW w:w="531"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100%</w:t>
            </w:r>
          </w:p>
        </w:tc>
        <w:tc>
          <w:tcPr>
            <w:tcW w:w="473" w:type="pct"/>
            <w:tcBorders>
              <w:top w:val="single" w:sz="6" w:space="0" w:color="DDDDDD"/>
            </w:tcBorders>
            <w:shd w:val="clear" w:color="auto" w:fill="auto"/>
            <w:tcMar>
              <w:top w:w="120" w:type="dxa"/>
              <w:left w:w="15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2024</w:t>
            </w:r>
          </w:p>
        </w:tc>
        <w:tc>
          <w:tcPr>
            <w:tcW w:w="530"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100%</w:t>
            </w:r>
          </w:p>
        </w:tc>
      </w:tr>
      <w:tr w:rsidR="002E5FFA" w:rsidRPr="002E5FFA" w:rsidTr="00BD669C">
        <w:tc>
          <w:tcPr>
            <w:tcW w:w="3000"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Total Graduates Passing</w:t>
            </w:r>
          </w:p>
        </w:tc>
        <w:tc>
          <w:tcPr>
            <w:tcW w:w="466"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20</w:t>
            </w:r>
          </w:p>
        </w:tc>
        <w:tc>
          <w:tcPr>
            <w:tcW w:w="531"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95.24%</w:t>
            </w:r>
          </w:p>
        </w:tc>
        <w:tc>
          <w:tcPr>
            <w:tcW w:w="473" w:type="pct"/>
            <w:tcBorders>
              <w:top w:val="single" w:sz="6" w:space="0" w:color="DDDDDD"/>
            </w:tcBorders>
            <w:shd w:val="clear" w:color="auto" w:fill="auto"/>
            <w:tcMar>
              <w:top w:w="120" w:type="dxa"/>
              <w:left w:w="15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1874</w:t>
            </w:r>
          </w:p>
        </w:tc>
        <w:tc>
          <w:tcPr>
            <w:tcW w:w="530"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92.59%</w:t>
            </w:r>
          </w:p>
        </w:tc>
      </w:tr>
      <w:tr w:rsidR="002E5FFA" w:rsidRPr="002E5FFA" w:rsidTr="00BD669C">
        <w:tc>
          <w:tcPr>
            <w:tcW w:w="3000"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Total Graduate SLO Average</w:t>
            </w:r>
          </w:p>
        </w:tc>
        <w:tc>
          <w:tcPr>
            <w:tcW w:w="997" w:type="pct"/>
            <w:gridSpan w:val="2"/>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0.04</w:t>
            </w:r>
          </w:p>
        </w:tc>
        <w:tc>
          <w:tcPr>
            <w:tcW w:w="1003" w:type="pct"/>
            <w:gridSpan w:val="2"/>
            <w:tcBorders>
              <w:top w:val="single" w:sz="6" w:space="0" w:color="DDDDDD"/>
            </w:tcBorders>
            <w:shd w:val="clear" w:color="auto" w:fill="auto"/>
            <w:tcMar>
              <w:top w:w="120" w:type="dxa"/>
              <w:left w:w="15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0.04</w:t>
            </w:r>
          </w:p>
        </w:tc>
      </w:tr>
    </w:tbl>
    <w:p w:rsidR="002E5FFA" w:rsidRPr="00D70B55" w:rsidRDefault="003A1770" w:rsidP="002E5FFA">
      <w:pPr>
        <w:shd w:val="clear" w:color="auto" w:fill="FFFFFF"/>
        <w:spacing w:before="150" w:after="150" w:line="240" w:lineRule="auto"/>
        <w:outlineLvl w:val="3"/>
        <w:rPr>
          <w:rFonts w:eastAsia="Times New Roman" w:cstheme="minorHAnsi"/>
          <w:b/>
          <w:color w:val="666666"/>
          <w:u w:val="single"/>
        </w:rPr>
      </w:pPr>
      <w:r>
        <w:rPr>
          <w:rFonts w:eastAsia="Times New Roman" w:cstheme="minorHAnsi"/>
          <w:color w:val="666666"/>
          <w:u w:val="single"/>
        </w:rPr>
        <w:t xml:space="preserve"> </w:t>
      </w:r>
      <w:r w:rsidR="002E5FFA" w:rsidRPr="00D70B55">
        <w:rPr>
          <w:rFonts w:eastAsia="Times New Roman" w:cstheme="minorHAnsi"/>
          <w:b/>
          <w:color w:val="666666"/>
          <w:u w:val="single"/>
        </w:rPr>
        <w:t xml:space="preserve">2018-2019: </w:t>
      </w:r>
      <w:r w:rsidRPr="00D70B55">
        <w:rPr>
          <w:rFonts w:eastAsia="Times New Roman" w:cstheme="minorHAnsi"/>
          <w:b/>
          <w:color w:val="666666"/>
          <w:u w:val="single"/>
        </w:rPr>
        <w:t>EPPs ADEPT Pass Rate</w:t>
      </w:r>
      <w:r w:rsidR="002E5FFA" w:rsidRPr="00D70B55">
        <w:rPr>
          <w:rFonts w:eastAsia="Times New Roman" w:cstheme="minorHAnsi"/>
          <w:b/>
          <w:color w:val="666666"/>
          <w:u w:val="single"/>
        </w:rPr>
        <w:t xml:space="preserve"> for Classroom Based Teachers</w:t>
      </w:r>
    </w:p>
    <w:tbl>
      <w:tblPr>
        <w:tblW w:w="12705" w:type="dxa"/>
        <w:tblCellMar>
          <w:top w:w="15" w:type="dxa"/>
          <w:left w:w="15" w:type="dxa"/>
          <w:bottom w:w="15" w:type="dxa"/>
          <w:right w:w="15" w:type="dxa"/>
        </w:tblCellMar>
        <w:tblLook w:val="04A0" w:firstRow="1" w:lastRow="0" w:firstColumn="1" w:lastColumn="0" w:noHBand="0" w:noVBand="1"/>
      </w:tblPr>
      <w:tblGrid>
        <w:gridCol w:w="7623"/>
        <w:gridCol w:w="1184"/>
        <w:gridCol w:w="1349"/>
        <w:gridCol w:w="1202"/>
        <w:gridCol w:w="1347"/>
      </w:tblGrid>
      <w:tr w:rsidR="002E5FFA" w:rsidRPr="002E5FFA" w:rsidTr="00BD669C">
        <w:trPr>
          <w:tblHeader/>
        </w:trPr>
        <w:tc>
          <w:tcPr>
            <w:tcW w:w="3000" w:type="pct"/>
            <w:tcBorders>
              <w:top w:val="nil"/>
              <w:bottom w:val="single" w:sz="12" w:space="0" w:color="DDDDDD"/>
            </w:tcBorders>
            <w:shd w:val="clear" w:color="auto" w:fill="auto"/>
            <w:tcMar>
              <w:top w:w="120" w:type="dxa"/>
              <w:left w:w="120" w:type="dxa"/>
              <w:bottom w:w="120" w:type="dxa"/>
              <w:right w:w="120" w:type="dxa"/>
            </w:tcMar>
            <w:vAlign w:val="bottom"/>
            <w:hideMark/>
          </w:tcPr>
          <w:p w:rsidR="002E5FFA" w:rsidRPr="002E5FFA" w:rsidRDefault="002E5FFA" w:rsidP="002E5FFA">
            <w:pPr>
              <w:spacing w:after="0" w:line="240" w:lineRule="auto"/>
              <w:rPr>
                <w:rFonts w:eastAsia="Times New Roman" w:cstheme="minorHAnsi"/>
                <w:b/>
                <w:bCs/>
                <w:color w:val="666666"/>
              </w:rPr>
            </w:pPr>
          </w:p>
        </w:tc>
        <w:tc>
          <w:tcPr>
            <w:tcW w:w="466" w:type="pct"/>
            <w:tcBorders>
              <w:top w:val="nil"/>
              <w:bottom w:val="single" w:sz="12" w:space="0" w:color="DDDDDD"/>
            </w:tcBorders>
            <w:shd w:val="clear" w:color="auto" w:fill="auto"/>
            <w:tcMar>
              <w:top w:w="120" w:type="dxa"/>
              <w:left w:w="120" w:type="dxa"/>
              <w:bottom w:w="120" w:type="dxa"/>
              <w:right w:w="120" w:type="dxa"/>
            </w:tcMar>
            <w:vAlign w:val="bottom"/>
            <w:hideMark/>
          </w:tcPr>
          <w:p w:rsidR="002E5FFA" w:rsidRPr="002E5FFA" w:rsidRDefault="002E5FFA" w:rsidP="002E5FFA">
            <w:pPr>
              <w:spacing w:after="300" w:line="240" w:lineRule="auto"/>
              <w:rPr>
                <w:rFonts w:eastAsia="Times New Roman" w:cstheme="minorHAnsi"/>
              </w:rPr>
            </w:pPr>
          </w:p>
        </w:tc>
        <w:tc>
          <w:tcPr>
            <w:tcW w:w="531" w:type="pct"/>
            <w:tcBorders>
              <w:top w:val="nil"/>
              <w:bottom w:val="single" w:sz="12" w:space="0" w:color="DDDDDD"/>
            </w:tcBorders>
            <w:shd w:val="clear" w:color="auto" w:fill="auto"/>
            <w:tcMar>
              <w:top w:w="120" w:type="dxa"/>
              <w:left w:w="120" w:type="dxa"/>
              <w:bottom w:w="120" w:type="dxa"/>
              <w:right w:w="120" w:type="dxa"/>
            </w:tcMar>
            <w:vAlign w:val="bottom"/>
            <w:hideMark/>
          </w:tcPr>
          <w:p w:rsidR="002E5FFA" w:rsidRPr="002E5FFA" w:rsidRDefault="002E5FFA" w:rsidP="002E5FFA">
            <w:pPr>
              <w:spacing w:after="300" w:line="240" w:lineRule="auto"/>
              <w:rPr>
                <w:rFonts w:eastAsia="Times New Roman" w:cstheme="minorHAnsi"/>
              </w:rPr>
            </w:pPr>
          </w:p>
        </w:tc>
        <w:tc>
          <w:tcPr>
            <w:tcW w:w="473" w:type="pct"/>
            <w:tcBorders>
              <w:top w:val="nil"/>
              <w:bottom w:val="single" w:sz="12" w:space="0" w:color="DDDDDD"/>
            </w:tcBorders>
            <w:shd w:val="clear" w:color="auto" w:fill="auto"/>
            <w:tcMar>
              <w:top w:w="120" w:type="dxa"/>
              <w:left w:w="120" w:type="dxa"/>
              <w:bottom w:w="120" w:type="dxa"/>
              <w:right w:w="120" w:type="dxa"/>
            </w:tcMar>
            <w:vAlign w:val="bottom"/>
            <w:hideMark/>
          </w:tcPr>
          <w:p w:rsidR="002E5FFA" w:rsidRPr="002E5FFA" w:rsidRDefault="002E5FFA" w:rsidP="002E5FFA">
            <w:pPr>
              <w:spacing w:after="300" w:line="240" w:lineRule="auto"/>
              <w:rPr>
                <w:rFonts w:eastAsia="Times New Roman" w:cstheme="minorHAnsi"/>
              </w:rPr>
            </w:pPr>
          </w:p>
        </w:tc>
        <w:tc>
          <w:tcPr>
            <w:tcW w:w="530" w:type="pct"/>
            <w:tcBorders>
              <w:top w:val="nil"/>
              <w:bottom w:val="single" w:sz="12" w:space="0" w:color="DDDDDD"/>
            </w:tcBorders>
            <w:shd w:val="clear" w:color="auto" w:fill="auto"/>
            <w:tcMar>
              <w:top w:w="120" w:type="dxa"/>
              <w:left w:w="120" w:type="dxa"/>
              <w:bottom w:w="120" w:type="dxa"/>
              <w:right w:w="120" w:type="dxa"/>
            </w:tcMar>
            <w:vAlign w:val="bottom"/>
            <w:hideMark/>
          </w:tcPr>
          <w:p w:rsidR="002E5FFA" w:rsidRPr="002E5FFA" w:rsidRDefault="002E5FFA" w:rsidP="002E5FFA">
            <w:pPr>
              <w:spacing w:after="300" w:line="240" w:lineRule="auto"/>
              <w:rPr>
                <w:rFonts w:eastAsia="Times New Roman" w:cstheme="minorHAnsi"/>
              </w:rPr>
            </w:pPr>
          </w:p>
        </w:tc>
      </w:tr>
      <w:tr w:rsidR="002E5FFA" w:rsidRPr="002E5FFA" w:rsidTr="00BD669C">
        <w:tc>
          <w:tcPr>
            <w:tcW w:w="3000"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p>
        </w:tc>
        <w:tc>
          <w:tcPr>
            <w:tcW w:w="997" w:type="pct"/>
            <w:gridSpan w:val="2"/>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Provider Results</w:t>
            </w:r>
          </w:p>
        </w:tc>
        <w:tc>
          <w:tcPr>
            <w:tcW w:w="1003" w:type="pct"/>
            <w:gridSpan w:val="2"/>
            <w:tcBorders>
              <w:top w:val="single" w:sz="6" w:space="0" w:color="DDDDDD"/>
            </w:tcBorders>
            <w:shd w:val="clear" w:color="auto" w:fill="auto"/>
            <w:tcMar>
              <w:top w:w="120" w:type="dxa"/>
              <w:left w:w="15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Statewide Results</w:t>
            </w:r>
          </w:p>
        </w:tc>
      </w:tr>
      <w:tr w:rsidR="002E5FFA" w:rsidRPr="002E5FFA" w:rsidTr="00BD669C">
        <w:tc>
          <w:tcPr>
            <w:tcW w:w="3000"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p>
        </w:tc>
        <w:tc>
          <w:tcPr>
            <w:tcW w:w="466"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Number</w:t>
            </w:r>
          </w:p>
        </w:tc>
        <w:tc>
          <w:tcPr>
            <w:tcW w:w="531"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Percentage</w:t>
            </w:r>
          </w:p>
        </w:tc>
        <w:tc>
          <w:tcPr>
            <w:tcW w:w="473" w:type="pct"/>
            <w:tcBorders>
              <w:top w:val="single" w:sz="6" w:space="0" w:color="DDDDDD"/>
            </w:tcBorders>
            <w:shd w:val="clear" w:color="auto" w:fill="auto"/>
            <w:tcMar>
              <w:top w:w="120" w:type="dxa"/>
              <w:left w:w="15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Number</w:t>
            </w:r>
          </w:p>
        </w:tc>
        <w:tc>
          <w:tcPr>
            <w:tcW w:w="530"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Percentage</w:t>
            </w:r>
          </w:p>
        </w:tc>
      </w:tr>
      <w:tr w:rsidR="002E5FFA" w:rsidRPr="002E5FFA" w:rsidTr="00BD669C">
        <w:tc>
          <w:tcPr>
            <w:tcW w:w="3000"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Graduates Evaluated with CBT</w:t>
            </w:r>
          </w:p>
        </w:tc>
        <w:tc>
          <w:tcPr>
            <w:tcW w:w="466"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0</w:t>
            </w:r>
          </w:p>
        </w:tc>
        <w:tc>
          <w:tcPr>
            <w:tcW w:w="531"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100%</w:t>
            </w:r>
          </w:p>
        </w:tc>
        <w:tc>
          <w:tcPr>
            <w:tcW w:w="473" w:type="pct"/>
            <w:tcBorders>
              <w:top w:val="single" w:sz="6" w:space="0" w:color="DDDDDD"/>
            </w:tcBorders>
            <w:shd w:val="clear" w:color="auto" w:fill="auto"/>
            <w:tcMar>
              <w:top w:w="120" w:type="dxa"/>
              <w:left w:w="15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1</w:t>
            </w:r>
          </w:p>
        </w:tc>
        <w:tc>
          <w:tcPr>
            <w:tcW w:w="530"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100%</w:t>
            </w:r>
          </w:p>
        </w:tc>
      </w:tr>
      <w:tr w:rsidR="002E5FFA" w:rsidRPr="002E5FFA" w:rsidTr="00BD669C">
        <w:tc>
          <w:tcPr>
            <w:tcW w:w="3000"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lastRenderedPageBreak/>
              <w:t>Graduates Passing with CBT</w:t>
            </w:r>
          </w:p>
        </w:tc>
        <w:tc>
          <w:tcPr>
            <w:tcW w:w="466"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0</w:t>
            </w:r>
          </w:p>
        </w:tc>
        <w:tc>
          <w:tcPr>
            <w:tcW w:w="531"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0%</w:t>
            </w:r>
          </w:p>
        </w:tc>
        <w:tc>
          <w:tcPr>
            <w:tcW w:w="473" w:type="pct"/>
            <w:tcBorders>
              <w:top w:val="single" w:sz="6" w:space="0" w:color="DDDDDD"/>
            </w:tcBorders>
            <w:shd w:val="clear" w:color="auto" w:fill="auto"/>
            <w:tcMar>
              <w:top w:w="120" w:type="dxa"/>
              <w:left w:w="15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1</w:t>
            </w:r>
          </w:p>
        </w:tc>
        <w:tc>
          <w:tcPr>
            <w:tcW w:w="530"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100%</w:t>
            </w:r>
          </w:p>
        </w:tc>
      </w:tr>
      <w:tr w:rsidR="002E5FFA" w:rsidRPr="002E5FFA" w:rsidTr="00BD669C">
        <w:tc>
          <w:tcPr>
            <w:tcW w:w="3000"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Total Graduates Evaluated</w:t>
            </w:r>
          </w:p>
        </w:tc>
        <w:tc>
          <w:tcPr>
            <w:tcW w:w="466"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18</w:t>
            </w:r>
          </w:p>
        </w:tc>
        <w:tc>
          <w:tcPr>
            <w:tcW w:w="531"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100%</w:t>
            </w:r>
          </w:p>
        </w:tc>
        <w:tc>
          <w:tcPr>
            <w:tcW w:w="473" w:type="pct"/>
            <w:tcBorders>
              <w:top w:val="single" w:sz="6" w:space="0" w:color="DDDDDD"/>
            </w:tcBorders>
            <w:shd w:val="clear" w:color="auto" w:fill="auto"/>
            <w:tcMar>
              <w:top w:w="120" w:type="dxa"/>
              <w:left w:w="15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1935</w:t>
            </w:r>
          </w:p>
        </w:tc>
        <w:tc>
          <w:tcPr>
            <w:tcW w:w="530"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100%</w:t>
            </w:r>
          </w:p>
        </w:tc>
      </w:tr>
      <w:tr w:rsidR="002E5FFA" w:rsidRPr="002E5FFA" w:rsidTr="00BD669C">
        <w:tc>
          <w:tcPr>
            <w:tcW w:w="3000"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Total Graduates Passing</w:t>
            </w:r>
          </w:p>
        </w:tc>
        <w:tc>
          <w:tcPr>
            <w:tcW w:w="466"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18</w:t>
            </w:r>
          </w:p>
        </w:tc>
        <w:tc>
          <w:tcPr>
            <w:tcW w:w="531"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100%</w:t>
            </w:r>
          </w:p>
        </w:tc>
        <w:tc>
          <w:tcPr>
            <w:tcW w:w="473" w:type="pct"/>
            <w:tcBorders>
              <w:top w:val="single" w:sz="6" w:space="0" w:color="DDDDDD"/>
            </w:tcBorders>
            <w:shd w:val="clear" w:color="auto" w:fill="auto"/>
            <w:tcMar>
              <w:top w:w="120" w:type="dxa"/>
              <w:left w:w="15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1836</w:t>
            </w:r>
          </w:p>
        </w:tc>
        <w:tc>
          <w:tcPr>
            <w:tcW w:w="530"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94.88%</w:t>
            </w:r>
          </w:p>
        </w:tc>
      </w:tr>
      <w:tr w:rsidR="002E5FFA" w:rsidRPr="002E5FFA" w:rsidTr="00BD669C">
        <w:tc>
          <w:tcPr>
            <w:tcW w:w="3000"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Total Graduate SLO Average</w:t>
            </w:r>
          </w:p>
        </w:tc>
        <w:tc>
          <w:tcPr>
            <w:tcW w:w="997" w:type="pct"/>
            <w:gridSpan w:val="2"/>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0.06</w:t>
            </w:r>
          </w:p>
        </w:tc>
        <w:tc>
          <w:tcPr>
            <w:tcW w:w="1003" w:type="pct"/>
            <w:gridSpan w:val="2"/>
            <w:tcBorders>
              <w:top w:val="single" w:sz="6" w:space="0" w:color="DDDDDD"/>
            </w:tcBorders>
            <w:shd w:val="clear" w:color="auto" w:fill="auto"/>
            <w:tcMar>
              <w:top w:w="120" w:type="dxa"/>
              <w:left w:w="15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0.06</w:t>
            </w:r>
          </w:p>
        </w:tc>
      </w:tr>
    </w:tbl>
    <w:p w:rsidR="003A1770" w:rsidRPr="00D70B55" w:rsidRDefault="002E5FFA" w:rsidP="003A1770">
      <w:pPr>
        <w:shd w:val="clear" w:color="auto" w:fill="FFFFFF"/>
        <w:spacing w:before="150" w:after="150" w:line="240" w:lineRule="auto"/>
        <w:outlineLvl w:val="3"/>
        <w:rPr>
          <w:rFonts w:eastAsia="Times New Roman" w:cstheme="minorHAnsi"/>
          <w:b/>
          <w:color w:val="666666"/>
          <w:u w:val="single"/>
        </w:rPr>
      </w:pPr>
      <w:r w:rsidRPr="00D70B55">
        <w:rPr>
          <w:rFonts w:eastAsia="Times New Roman" w:cstheme="minorHAnsi"/>
          <w:b/>
          <w:color w:val="666666"/>
          <w:u w:val="single"/>
        </w:rPr>
        <w:t>201</w:t>
      </w:r>
      <w:r w:rsidR="003A1770" w:rsidRPr="00D70B55">
        <w:rPr>
          <w:rFonts w:eastAsia="Times New Roman" w:cstheme="minorHAnsi"/>
          <w:b/>
          <w:color w:val="666666"/>
          <w:u w:val="single"/>
        </w:rPr>
        <w:t>7</w:t>
      </w:r>
      <w:r w:rsidRPr="00D70B55">
        <w:rPr>
          <w:rFonts w:eastAsia="Times New Roman" w:cstheme="minorHAnsi"/>
          <w:b/>
          <w:color w:val="666666"/>
          <w:u w:val="single"/>
        </w:rPr>
        <w:t>-201</w:t>
      </w:r>
      <w:r w:rsidR="003A1770" w:rsidRPr="00D70B55">
        <w:rPr>
          <w:rFonts w:eastAsia="Times New Roman" w:cstheme="minorHAnsi"/>
          <w:b/>
          <w:color w:val="666666"/>
          <w:u w:val="single"/>
        </w:rPr>
        <w:t>8</w:t>
      </w:r>
      <w:r w:rsidRPr="00D70B55">
        <w:rPr>
          <w:rFonts w:eastAsia="Times New Roman" w:cstheme="minorHAnsi"/>
          <w:b/>
          <w:color w:val="666666"/>
          <w:u w:val="single"/>
        </w:rPr>
        <w:t>: EPP’s ADEPT Pass for Classroom Based Teachers</w:t>
      </w:r>
    </w:p>
    <w:tbl>
      <w:tblPr>
        <w:tblW w:w="12705" w:type="dxa"/>
        <w:tblCellMar>
          <w:top w:w="15" w:type="dxa"/>
          <w:left w:w="15" w:type="dxa"/>
          <w:bottom w:w="15" w:type="dxa"/>
          <w:right w:w="15" w:type="dxa"/>
        </w:tblCellMar>
        <w:tblLook w:val="04A0" w:firstRow="1" w:lastRow="0" w:firstColumn="1" w:lastColumn="0" w:noHBand="0" w:noVBand="1"/>
      </w:tblPr>
      <w:tblGrid>
        <w:gridCol w:w="7623"/>
        <w:gridCol w:w="1184"/>
        <w:gridCol w:w="1349"/>
        <w:gridCol w:w="1202"/>
        <w:gridCol w:w="1347"/>
      </w:tblGrid>
      <w:tr w:rsidR="003A1770" w:rsidRPr="003A1770" w:rsidTr="00BD669C">
        <w:trPr>
          <w:tblHeader/>
        </w:trPr>
        <w:tc>
          <w:tcPr>
            <w:tcW w:w="3000" w:type="pct"/>
            <w:tcBorders>
              <w:top w:val="nil"/>
              <w:bottom w:val="single" w:sz="12" w:space="0" w:color="DDDDDD"/>
            </w:tcBorders>
            <w:shd w:val="clear" w:color="auto" w:fill="auto"/>
            <w:tcMar>
              <w:top w:w="120" w:type="dxa"/>
              <w:left w:w="120" w:type="dxa"/>
              <w:bottom w:w="120" w:type="dxa"/>
              <w:right w:w="120" w:type="dxa"/>
            </w:tcMar>
            <w:vAlign w:val="bottom"/>
            <w:hideMark/>
          </w:tcPr>
          <w:p w:rsidR="003A1770" w:rsidRPr="003A1770" w:rsidRDefault="003A1770" w:rsidP="003A1770">
            <w:pPr>
              <w:spacing w:after="0" w:line="240" w:lineRule="auto"/>
              <w:rPr>
                <w:rFonts w:ascii="inherit" w:eastAsia="Times New Roman" w:hAnsi="inherit" w:cs="Times New Roman"/>
                <w:b/>
                <w:bCs/>
                <w:color w:val="666666"/>
                <w:sz w:val="27"/>
                <w:szCs w:val="27"/>
              </w:rPr>
            </w:pPr>
          </w:p>
        </w:tc>
        <w:tc>
          <w:tcPr>
            <w:tcW w:w="466" w:type="pct"/>
            <w:tcBorders>
              <w:top w:val="nil"/>
              <w:bottom w:val="single" w:sz="12" w:space="0" w:color="DDDDDD"/>
            </w:tcBorders>
            <w:shd w:val="clear" w:color="auto" w:fill="auto"/>
            <w:tcMar>
              <w:top w:w="120" w:type="dxa"/>
              <w:left w:w="120" w:type="dxa"/>
              <w:bottom w:w="120" w:type="dxa"/>
              <w:right w:w="120" w:type="dxa"/>
            </w:tcMar>
            <w:vAlign w:val="bottom"/>
            <w:hideMark/>
          </w:tcPr>
          <w:p w:rsidR="003A1770" w:rsidRPr="003A1770" w:rsidRDefault="003A1770" w:rsidP="003A1770">
            <w:pPr>
              <w:spacing w:after="300" w:line="240" w:lineRule="auto"/>
              <w:rPr>
                <w:rFonts w:ascii="Times New Roman" w:eastAsia="Times New Roman" w:hAnsi="Times New Roman" w:cs="Times New Roman"/>
                <w:sz w:val="20"/>
                <w:szCs w:val="20"/>
              </w:rPr>
            </w:pPr>
          </w:p>
        </w:tc>
        <w:tc>
          <w:tcPr>
            <w:tcW w:w="531" w:type="pct"/>
            <w:tcBorders>
              <w:top w:val="nil"/>
              <w:bottom w:val="single" w:sz="12" w:space="0" w:color="DDDDDD"/>
            </w:tcBorders>
            <w:shd w:val="clear" w:color="auto" w:fill="auto"/>
            <w:tcMar>
              <w:top w:w="120" w:type="dxa"/>
              <w:left w:w="120" w:type="dxa"/>
              <w:bottom w:w="120" w:type="dxa"/>
              <w:right w:w="120" w:type="dxa"/>
            </w:tcMar>
            <w:vAlign w:val="bottom"/>
            <w:hideMark/>
          </w:tcPr>
          <w:p w:rsidR="003A1770" w:rsidRPr="003A1770" w:rsidRDefault="003A1770" w:rsidP="003A1770">
            <w:pPr>
              <w:spacing w:after="300" w:line="240" w:lineRule="auto"/>
              <w:rPr>
                <w:rFonts w:ascii="Times New Roman" w:eastAsia="Times New Roman" w:hAnsi="Times New Roman" w:cs="Times New Roman"/>
                <w:sz w:val="20"/>
                <w:szCs w:val="20"/>
              </w:rPr>
            </w:pPr>
          </w:p>
        </w:tc>
        <w:tc>
          <w:tcPr>
            <w:tcW w:w="473" w:type="pct"/>
            <w:tcBorders>
              <w:top w:val="nil"/>
              <w:bottom w:val="single" w:sz="12" w:space="0" w:color="DDDDDD"/>
            </w:tcBorders>
            <w:shd w:val="clear" w:color="auto" w:fill="auto"/>
            <w:tcMar>
              <w:top w:w="120" w:type="dxa"/>
              <w:left w:w="120" w:type="dxa"/>
              <w:bottom w:w="120" w:type="dxa"/>
              <w:right w:w="120" w:type="dxa"/>
            </w:tcMar>
            <w:vAlign w:val="bottom"/>
            <w:hideMark/>
          </w:tcPr>
          <w:p w:rsidR="003A1770" w:rsidRPr="003A1770" w:rsidRDefault="003A1770" w:rsidP="003A1770">
            <w:pPr>
              <w:spacing w:after="300" w:line="240" w:lineRule="auto"/>
              <w:rPr>
                <w:rFonts w:ascii="Times New Roman" w:eastAsia="Times New Roman" w:hAnsi="Times New Roman" w:cs="Times New Roman"/>
                <w:sz w:val="20"/>
                <w:szCs w:val="20"/>
              </w:rPr>
            </w:pPr>
          </w:p>
        </w:tc>
        <w:tc>
          <w:tcPr>
            <w:tcW w:w="531" w:type="pct"/>
            <w:tcBorders>
              <w:top w:val="nil"/>
              <w:bottom w:val="single" w:sz="12" w:space="0" w:color="DDDDDD"/>
            </w:tcBorders>
            <w:shd w:val="clear" w:color="auto" w:fill="auto"/>
            <w:tcMar>
              <w:top w:w="120" w:type="dxa"/>
              <w:left w:w="120" w:type="dxa"/>
              <w:bottom w:w="120" w:type="dxa"/>
              <w:right w:w="120" w:type="dxa"/>
            </w:tcMar>
            <w:vAlign w:val="bottom"/>
            <w:hideMark/>
          </w:tcPr>
          <w:p w:rsidR="003A1770" w:rsidRPr="003A1770" w:rsidRDefault="003A1770" w:rsidP="003A1770">
            <w:pPr>
              <w:spacing w:after="300" w:line="240" w:lineRule="auto"/>
              <w:rPr>
                <w:rFonts w:ascii="Times New Roman" w:eastAsia="Times New Roman" w:hAnsi="Times New Roman" w:cs="Times New Roman"/>
                <w:sz w:val="20"/>
                <w:szCs w:val="20"/>
              </w:rPr>
            </w:pPr>
          </w:p>
        </w:tc>
      </w:tr>
      <w:tr w:rsidR="003A1770" w:rsidRPr="003A1770" w:rsidTr="00BD669C">
        <w:tc>
          <w:tcPr>
            <w:tcW w:w="3000" w:type="pct"/>
            <w:tcBorders>
              <w:top w:val="single" w:sz="6" w:space="0" w:color="DDDDDD"/>
            </w:tcBorders>
            <w:shd w:val="clear" w:color="auto" w:fill="auto"/>
            <w:tcMar>
              <w:top w:w="120" w:type="dxa"/>
              <w:left w:w="120" w:type="dxa"/>
              <w:bottom w:w="120" w:type="dxa"/>
              <w:right w:w="120" w:type="dxa"/>
            </w:tcMar>
            <w:hideMark/>
          </w:tcPr>
          <w:p w:rsidR="003A1770" w:rsidRPr="003A1770" w:rsidRDefault="003A1770" w:rsidP="003A1770">
            <w:pPr>
              <w:spacing w:after="300" w:line="240" w:lineRule="auto"/>
              <w:rPr>
                <w:rFonts w:eastAsia="Times New Roman" w:cstheme="minorHAnsi"/>
              </w:rPr>
            </w:pPr>
          </w:p>
        </w:tc>
        <w:tc>
          <w:tcPr>
            <w:tcW w:w="996" w:type="pct"/>
            <w:gridSpan w:val="2"/>
            <w:tcBorders>
              <w:top w:val="single" w:sz="6" w:space="0" w:color="DDDDDD"/>
            </w:tcBorders>
            <w:shd w:val="clear" w:color="auto" w:fill="auto"/>
            <w:tcMar>
              <w:top w:w="120" w:type="dxa"/>
              <w:left w:w="12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Provider Results</w:t>
            </w:r>
          </w:p>
        </w:tc>
        <w:tc>
          <w:tcPr>
            <w:tcW w:w="1004" w:type="pct"/>
            <w:gridSpan w:val="2"/>
            <w:tcBorders>
              <w:top w:val="single" w:sz="6" w:space="0" w:color="DDDDDD"/>
            </w:tcBorders>
            <w:shd w:val="clear" w:color="auto" w:fill="auto"/>
            <w:tcMar>
              <w:top w:w="120" w:type="dxa"/>
              <w:left w:w="15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Statewide Results</w:t>
            </w:r>
          </w:p>
        </w:tc>
      </w:tr>
      <w:tr w:rsidR="003A1770" w:rsidRPr="003A1770" w:rsidTr="00BD669C">
        <w:tc>
          <w:tcPr>
            <w:tcW w:w="3000" w:type="pct"/>
            <w:tcBorders>
              <w:top w:val="single" w:sz="6" w:space="0" w:color="DDDDDD"/>
            </w:tcBorders>
            <w:shd w:val="clear" w:color="auto" w:fill="auto"/>
            <w:tcMar>
              <w:top w:w="120" w:type="dxa"/>
              <w:left w:w="120" w:type="dxa"/>
              <w:bottom w:w="120" w:type="dxa"/>
              <w:right w:w="120" w:type="dxa"/>
            </w:tcMar>
            <w:hideMark/>
          </w:tcPr>
          <w:p w:rsidR="003A1770" w:rsidRPr="003A1770" w:rsidRDefault="003A1770" w:rsidP="003A1770">
            <w:pPr>
              <w:spacing w:after="300" w:line="240" w:lineRule="auto"/>
              <w:rPr>
                <w:rFonts w:eastAsia="Times New Roman" w:cstheme="minorHAnsi"/>
              </w:rPr>
            </w:pPr>
          </w:p>
        </w:tc>
        <w:tc>
          <w:tcPr>
            <w:tcW w:w="466" w:type="pct"/>
            <w:tcBorders>
              <w:top w:val="single" w:sz="6" w:space="0" w:color="DDDDDD"/>
            </w:tcBorders>
            <w:shd w:val="clear" w:color="auto" w:fill="auto"/>
            <w:tcMar>
              <w:top w:w="120" w:type="dxa"/>
              <w:left w:w="12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Number</w:t>
            </w:r>
          </w:p>
        </w:tc>
        <w:tc>
          <w:tcPr>
            <w:tcW w:w="531" w:type="pct"/>
            <w:tcBorders>
              <w:top w:val="single" w:sz="6" w:space="0" w:color="DDDDDD"/>
            </w:tcBorders>
            <w:shd w:val="clear" w:color="auto" w:fill="auto"/>
            <w:tcMar>
              <w:top w:w="120" w:type="dxa"/>
              <w:left w:w="12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Percentage</w:t>
            </w:r>
          </w:p>
        </w:tc>
        <w:tc>
          <w:tcPr>
            <w:tcW w:w="473" w:type="pct"/>
            <w:tcBorders>
              <w:top w:val="single" w:sz="6" w:space="0" w:color="DDDDDD"/>
            </w:tcBorders>
            <w:shd w:val="clear" w:color="auto" w:fill="auto"/>
            <w:tcMar>
              <w:top w:w="120" w:type="dxa"/>
              <w:left w:w="15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Number</w:t>
            </w:r>
          </w:p>
        </w:tc>
        <w:tc>
          <w:tcPr>
            <w:tcW w:w="531" w:type="pct"/>
            <w:tcBorders>
              <w:top w:val="single" w:sz="6" w:space="0" w:color="DDDDDD"/>
            </w:tcBorders>
            <w:shd w:val="clear" w:color="auto" w:fill="auto"/>
            <w:tcMar>
              <w:top w:w="120" w:type="dxa"/>
              <w:left w:w="12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Percentage</w:t>
            </w:r>
          </w:p>
        </w:tc>
      </w:tr>
      <w:tr w:rsidR="003A1770" w:rsidRPr="003A1770" w:rsidTr="00BD669C">
        <w:tc>
          <w:tcPr>
            <w:tcW w:w="3000" w:type="pct"/>
            <w:tcBorders>
              <w:top w:val="single" w:sz="6" w:space="0" w:color="DDDDDD"/>
            </w:tcBorders>
            <w:shd w:val="clear" w:color="auto" w:fill="auto"/>
            <w:tcMar>
              <w:top w:w="120" w:type="dxa"/>
              <w:left w:w="12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Graduates Evaluated with CBT</w:t>
            </w:r>
          </w:p>
        </w:tc>
        <w:tc>
          <w:tcPr>
            <w:tcW w:w="466" w:type="pct"/>
            <w:tcBorders>
              <w:top w:val="single" w:sz="6" w:space="0" w:color="DDDDDD"/>
            </w:tcBorders>
            <w:shd w:val="clear" w:color="auto" w:fill="auto"/>
            <w:tcMar>
              <w:top w:w="120" w:type="dxa"/>
              <w:left w:w="12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0</w:t>
            </w:r>
          </w:p>
        </w:tc>
        <w:tc>
          <w:tcPr>
            <w:tcW w:w="531" w:type="pct"/>
            <w:tcBorders>
              <w:top w:val="single" w:sz="6" w:space="0" w:color="DDDDDD"/>
            </w:tcBorders>
            <w:shd w:val="clear" w:color="auto" w:fill="auto"/>
            <w:tcMar>
              <w:top w:w="120" w:type="dxa"/>
              <w:left w:w="12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100%</w:t>
            </w:r>
          </w:p>
        </w:tc>
        <w:tc>
          <w:tcPr>
            <w:tcW w:w="473" w:type="pct"/>
            <w:tcBorders>
              <w:top w:val="single" w:sz="6" w:space="0" w:color="DDDDDD"/>
            </w:tcBorders>
            <w:shd w:val="clear" w:color="auto" w:fill="auto"/>
            <w:tcMar>
              <w:top w:w="120" w:type="dxa"/>
              <w:left w:w="15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276</w:t>
            </w:r>
          </w:p>
        </w:tc>
        <w:tc>
          <w:tcPr>
            <w:tcW w:w="531" w:type="pct"/>
            <w:tcBorders>
              <w:top w:val="single" w:sz="6" w:space="0" w:color="DDDDDD"/>
            </w:tcBorders>
            <w:shd w:val="clear" w:color="auto" w:fill="auto"/>
            <w:tcMar>
              <w:top w:w="120" w:type="dxa"/>
              <w:left w:w="12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100%</w:t>
            </w:r>
          </w:p>
        </w:tc>
      </w:tr>
      <w:tr w:rsidR="003A1770" w:rsidRPr="003A1770" w:rsidTr="00BD669C">
        <w:tc>
          <w:tcPr>
            <w:tcW w:w="3000" w:type="pct"/>
            <w:tcBorders>
              <w:top w:val="single" w:sz="6" w:space="0" w:color="DDDDDD"/>
            </w:tcBorders>
            <w:shd w:val="clear" w:color="auto" w:fill="auto"/>
            <w:tcMar>
              <w:top w:w="120" w:type="dxa"/>
              <w:left w:w="12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Graduates Passing with CBT</w:t>
            </w:r>
          </w:p>
        </w:tc>
        <w:tc>
          <w:tcPr>
            <w:tcW w:w="466" w:type="pct"/>
            <w:tcBorders>
              <w:top w:val="single" w:sz="6" w:space="0" w:color="DDDDDD"/>
            </w:tcBorders>
            <w:shd w:val="clear" w:color="auto" w:fill="auto"/>
            <w:tcMar>
              <w:top w:w="120" w:type="dxa"/>
              <w:left w:w="12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0</w:t>
            </w:r>
          </w:p>
        </w:tc>
        <w:tc>
          <w:tcPr>
            <w:tcW w:w="531" w:type="pct"/>
            <w:tcBorders>
              <w:top w:val="single" w:sz="6" w:space="0" w:color="DDDDDD"/>
            </w:tcBorders>
            <w:shd w:val="clear" w:color="auto" w:fill="auto"/>
            <w:tcMar>
              <w:top w:w="120" w:type="dxa"/>
              <w:left w:w="12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0%</w:t>
            </w:r>
          </w:p>
        </w:tc>
        <w:tc>
          <w:tcPr>
            <w:tcW w:w="473" w:type="pct"/>
            <w:tcBorders>
              <w:top w:val="single" w:sz="6" w:space="0" w:color="DDDDDD"/>
            </w:tcBorders>
            <w:shd w:val="clear" w:color="auto" w:fill="auto"/>
            <w:tcMar>
              <w:top w:w="120" w:type="dxa"/>
              <w:left w:w="15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197</w:t>
            </w:r>
          </w:p>
        </w:tc>
        <w:tc>
          <w:tcPr>
            <w:tcW w:w="531" w:type="pct"/>
            <w:tcBorders>
              <w:top w:val="single" w:sz="6" w:space="0" w:color="DDDDDD"/>
            </w:tcBorders>
            <w:shd w:val="clear" w:color="auto" w:fill="auto"/>
            <w:tcMar>
              <w:top w:w="120" w:type="dxa"/>
              <w:left w:w="12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71.38%</w:t>
            </w:r>
          </w:p>
        </w:tc>
      </w:tr>
      <w:tr w:rsidR="003A1770" w:rsidRPr="003A1770" w:rsidTr="00BD669C">
        <w:tc>
          <w:tcPr>
            <w:tcW w:w="3000" w:type="pct"/>
            <w:tcBorders>
              <w:top w:val="single" w:sz="6" w:space="0" w:color="DDDDDD"/>
            </w:tcBorders>
            <w:shd w:val="clear" w:color="auto" w:fill="auto"/>
            <w:tcMar>
              <w:top w:w="120" w:type="dxa"/>
              <w:left w:w="12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Total Graduates Evaluated</w:t>
            </w:r>
          </w:p>
        </w:tc>
        <w:tc>
          <w:tcPr>
            <w:tcW w:w="466" w:type="pct"/>
            <w:tcBorders>
              <w:top w:val="single" w:sz="6" w:space="0" w:color="DDDDDD"/>
            </w:tcBorders>
            <w:shd w:val="clear" w:color="auto" w:fill="auto"/>
            <w:tcMar>
              <w:top w:w="120" w:type="dxa"/>
              <w:left w:w="12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19</w:t>
            </w:r>
          </w:p>
        </w:tc>
        <w:tc>
          <w:tcPr>
            <w:tcW w:w="531" w:type="pct"/>
            <w:tcBorders>
              <w:top w:val="single" w:sz="6" w:space="0" w:color="DDDDDD"/>
            </w:tcBorders>
            <w:shd w:val="clear" w:color="auto" w:fill="auto"/>
            <w:tcMar>
              <w:top w:w="120" w:type="dxa"/>
              <w:left w:w="12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100%</w:t>
            </w:r>
          </w:p>
        </w:tc>
        <w:tc>
          <w:tcPr>
            <w:tcW w:w="473" w:type="pct"/>
            <w:tcBorders>
              <w:top w:val="single" w:sz="6" w:space="0" w:color="DDDDDD"/>
            </w:tcBorders>
            <w:shd w:val="clear" w:color="auto" w:fill="auto"/>
            <w:tcMar>
              <w:top w:w="120" w:type="dxa"/>
              <w:left w:w="15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2056</w:t>
            </w:r>
          </w:p>
        </w:tc>
        <w:tc>
          <w:tcPr>
            <w:tcW w:w="531" w:type="pct"/>
            <w:tcBorders>
              <w:top w:val="single" w:sz="6" w:space="0" w:color="DDDDDD"/>
            </w:tcBorders>
            <w:shd w:val="clear" w:color="auto" w:fill="auto"/>
            <w:tcMar>
              <w:top w:w="120" w:type="dxa"/>
              <w:left w:w="12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100%</w:t>
            </w:r>
          </w:p>
        </w:tc>
      </w:tr>
      <w:tr w:rsidR="003A1770" w:rsidRPr="003A1770" w:rsidTr="00BD669C">
        <w:tc>
          <w:tcPr>
            <w:tcW w:w="3000" w:type="pct"/>
            <w:tcBorders>
              <w:top w:val="single" w:sz="6" w:space="0" w:color="DDDDDD"/>
            </w:tcBorders>
            <w:shd w:val="clear" w:color="auto" w:fill="auto"/>
            <w:tcMar>
              <w:top w:w="120" w:type="dxa"/>
              <w:left w:w="12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Total Graduates Passing</w:t>
            </w:r>
          </w:p>
        </w:tc>
        <w:tc>
          <w:tcPr>
            <w:tcW w:w="466" w:type="pct"/>
            <w:tcBorders>
              <w:top w:val="single" w:sz="6" w:space="0" w:color="DDDDDD"/>
            </w:tcBorders>
            <w:shd w:val="clear" w:color="auto" w:fill="auto"/>
            <w:tcMar>
              <w:top w:w="120" w:type="dxa"/>
              <w:left w:w="12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18</w:t>
            </w:r>
          </w:p>
        </w:tc>
        <w:tc>
          <w:tcPr>
            <w:tcW w:w="531" w:type="pct"/>
            <w:tcBorders>
              <w:top w:val="single" w:sz="6" w:space="0" w:color="DDDDDD"/>
            </w:tcBorders>
            <w:shd w:val="clear" w:color="auto" w:fill="auto"/>
            <w:tcMar>
              <w:top w:w="120" w:type="dxa"/>
              <w:left w:w="12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94.74%</w:t>
            </w:r>
          </w:p>
        </w:tc>
        <w:tc>
          <w:tcPr>
            <w:tcW w:w="473" w:type="pct"/>
            <w:tcBorders>
              <w:top w:val="single" w:sz="6" w:space="0" w:color="DDDDDD"/>
            </w:tcBorders>
            <w:shd w:val="clear" w:color="auto" w:fill="auto"/>
            <w:tcMar>
              <w:top w:w="120" w:type="dxa"/>
              <w:left w:w="15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1887</w:t>
            </w:r>
          </w:p>
        </w:tc>
        <w:tc>
          <w:tcPr>
            <w:tcW w:w="531" w:type="pct"/>
            <w:tcBorders>
              <w:top w:val="single" w:sz="6" w:space="0" w:color="DDDDDD"/>
            </w:tcBorders>
            <w:shd w:val="clear" w:color="auto" w:fill="auto"/>
            <w:tcMar>
              <w:top w:w="120" w:type="dxa"/>
              <w:left w:w="12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91.78%</w:t>
            </w:r>
          </w:p>
        </w:tc>
      </w:tr>
      <w:tr w:rsidR="003A1770" w:rsidRPr="003A1770" w:rsidTr="00BD669C">
        <w:tc>
          <w:tcPr>
            <w:tcW w:w="3000" w:type="pct"/>
            <w:tcBorders>
              <w:top w:val="single" w:sz="6" w:space="0" w:color="DDDDDD"/>
            </w:tcBorders>
            <w:shd w:val="clear" w:color="auto" w:fill="auto"/>
            <w:tcMar>
              <w:top w:w="120" w:type="dxa"/>
              <w:left w:w="12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lastRenderedPageBreak/>
              <w:t>Total Graduate SLO Average</w:t>
            </w:r>
          </w:p>
        </w:tc>
        <w:tc>
          <w:tcPr>
            <w:tcW w:w="996" w:type="pct"/>
            <w:gridSpan w:val="2"/>
            <w:tcBorders>
              <w:top w:val="single" w:sz="6" w:space="0" w:color="DDDDDD"/>
            </w:tcBorders>
            <w:shd w:val="clear" w:color="auto" w:fill="auto"/>
            <w:tcMar>
              <w:top w:w="120" w:type="dxa"/>
              <w:left w:w="12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0.00</w:t>
            </w:r>
          </w:p>
        </w:tc>
        <w:tc>
          <w:tcPr>
            <w:tcW w:w="1004" w:type="pct"/>
            <w:gridSpan w:val="2"/>
            <w:tcBorders>
              <w:top w:val="single" w:sz="6" w:space="0" w:color="DDDDDD"/>
            </w:tcBorders>
            <w:shd w:val="clear" w:color="auto" w:fill="auto"/>
            <w:tcMar>
              <w:top w:w="120" w:type="dxa"/>
              <w:left w:w="15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0.00</w:t>
            </w:r>
          </w:p>
        </w:tc>
      </w:tr>
    </w:tbl>
    <w:p w:rsidR="003A1770" w:rsidRDefault="003A1770" w:rsidP="002E5FFA">
      <w:pPr>
        <w:spacing w:before="150" w:after="150" w:line="240" w:lineRule="auto"/>
        <w:outlineLvl w:val="3"/>
        <w:rPr>
          <w:rFonts w:eastAsia="Times New Roman" w:cstheme="minorHAnsi"/>
          <w:color w:val="666666"/>
        </w:rPr>
      </w:pPr>
      <w:r>
        <w:rPr>
          <w:rFonts w:eastAsia="Times New Roman" w:cstheme="minorHAnsi"/>
          <w:color w:val="666666"/>
        </w:rPr>
        <w:t xml:space="preserve">The South Carolina Department of Education also releases the EPP’s annual ADEPT pass rate by </w:t>
      </w:r>
      <w:r w:rsidR="003314D7">
        <w:rPr>
          <w:rFonts w:eastAsia="Times New Roman" w:cstheme="minorHAnsi"/>
          <w:color w:val="666666"/>
        </w:rPr>
        <w:t>categories, which</w:t>
      </w:r>
      <w:r>
        <w:rPr>
          <w:rFonts w:eastAsia="Times New Roman" w:cstheme="minorHAnsi"/>
          <w:color w:val="666666"/>
        </w:rPr>
        <w:t xml:space="preserve"> help the EPP to drill down and find areas of improvement so the completers can be successful.</w:t>
      </w:r>
    </w:p>
    <w:p w:rsidR="00FD2BCB" w:rsidRPr="00D70B55" w:rsidRDefault="00FD2BCB" w:rsidP="002E5FFA">
      <w:pPr>
        <w:spacing w:before="150" w:after="150" w:line="240" w:lineRule="auto"/>
        <w:outlineLvl w:val="3"/>
        <w:rPr>
          <w:rFonts w:eastAsia="Times New Roman" w:cstheme="minorHAnsi"/>
          <w:b/>
          <w:color w:val="666666"/>
          <w:u w:val="single"/>
        </w:rPr>
      </w:pPr>
      <w:r w:rsidRPr="00D70B55">
        <w:rPr>
          <w:rFonts w:eastAsia="Times New Roman" w:cstheme="minorHAnsi"/>
          <w:b/>
          <w:color w:val="666666"/>
          <w:u w:val="single"/>
        </w:rPr>
        <w:t xml:space="preserve">2019-2020 Completers’ ADEPT Pass Rate by Majors </w:t>
      </w:r>
    </w:p>
    <w:p w:rsidR="002E5FFA" w:rsidRPr="002E5FFA" w:rsidRDefault="002E5FFA" w:rsidP="002E5FFA">
      <w:pPr>
        <w:spacing w:before="150" w:after="150" w:line="240" w:lineRule="auto"/>
        <w:outlineLvl w:val="3"/>
        <w:rPr>
          <w:rFonts w:eastAsia="Times New Roman" w:cstheme="minorHAnsi"/>
          <w:color w:val="666666"/>
        </w:rPr>
      </w:pPr>
      <w:r w:rsidRPr="002E5FFA">
        <w:rPr>
          <w:rFonts w:eastAsia="Times New Roman" w:cstheme="minorHAnsi"/>
          <w:color w:val="666666"/>
        </w:rPr>
        <w:t>Early Childhood</w:t>
      </w:r>
    </w:p>
    <w:p w:rsidR="002E5FFA" w:rsidRPr="002E5FFA" w:rsidRDefault="00DF28B4" w:rsidP="002E5FFA">
      <w:pPr>
        <w:spacing w:before="120" w:after="120" w:line="240" w:lineRule="auto"/>
        <w:rPr>
          <w:rFonts w:eastAsia="Times New Roman" w:cstheme="minorHAnsi"/>
          <w:color w:val="666666"/>
        </w:rPr>
      </w:pPr>
      <w:r>
        <w:rPr>
          <w:rFonts w:eastAsia="Times New Roman" w:cstheme="minorHAnsi"/>
          <w:color w:val="666666"/>
        </w:rPr>
        <w:pict>
          <v:rect id="_x0000_i1025" style="width:0;height:0" o:hralign="center" o:hrstd="t" o:hr="t" fillcolor="#a0a0a0" stroked="f"/>
        </w:pict>
      </w:r>
    </w:p>
    <w:p w:rsidR="002E5FFA" w:rsidRPr="002E5FFA" w:rsidRDefault="002E5FFA" w:rsidP="002E5FFA">
      <w:pPr>
        <w:spacing w:before="120" w:after="120" w:line="240" w:lineRule="auto"/>
        <w:rPr>
          <w:rFonts w:eastAsia="Times New Roman" w:cstheme="minorHAnsi"/>
          <w:color w:val="666666"/>
        </w:rPr>
      </w:pPr>
    </w:p>
    <w:tbl>
      <w:tblPr>
        <w:tblW w:w="12705" w:type="dxa"/>
        <w:tblCellMar>
          <w:top w:w="15" w:type="dxa"/>
          <w:left w:w="15" w:type="dxa"/>
          <w:bottom w:w="15" w:type="dxa"/>
          <w:right w:w="15" w:type="dxa"/>
        </w:tblCellMar>
        <w:tblLook w:val="04A0" w:firstRow="1" w:lastRow="0" w:firstColumn="1" w:lastColumn="0" w:noHBand="0" w:noVBand="1"/>
      </w:tblPr>
      <w:tblGrid>
        <w:gridCol w:w="1777"/>
        <w:gridCol w:w="1616"/>
        <w:gridCol w:w="2778"/>
        <w:gridCol w:w="2379"/>
        <w:gridCol w:w="1995"/>
        <w:gridCol w:w="2160"/>
      </w:tblGrid>
      <w:tr w:rsidR="002E5FFA" w:rsidRPr="002E5FFA" w:rsidTr="003A1770">
        <w:tc>
          <w:tcPr>
            <w:tcW w:w="0" w:type="auto"/>
            <w:tcBorders>
              <w:top w:val="nil"/>
            </w:tcBorders>
            <w:shd w:val="clear" w:color="auto" w:fill="auto"/>
            <w:tcMar>
              <w:top w:w="120" w:type="dxa"/>
              <w:left w:w="120" w:type="dxa"/>
              <w:bottom w:w="120" w:type="dxa"/>
              <w:right w:w="120" w:type="dxa"/>
            </w:tcMar>
            <w:hideMark/>
          </w:tcPr>
          <w:p w:rsidR="002E5FFA" w:rsidRPr="002E5FFA" w:rsidRDefault="002E5FFA" w:rsidP="002E5FFA">
            <w:pPr>
              <w:spacing w:before="120" w:after="120" w:line="240" w:lineRule="auto"/>
              <w:rPr>
                <w:rFonts w:eastAsia="Times New Roman" w:cstheme="minorHAnsi"/>
                <w:color w:val="666666"/>
              </w:rPr>
            </w:pPr>
          </w:p>
        </w:tc>
        <w:tc>
          <w:tcPr>
            <w:tcW w:w="1616" w:type="dxa"/>
            <w:tcBorders>
              <w:top w:val="nil"/>
              <w:right w:val="single" w:sz="6" w:space="0" w:color="CCCCCC"/>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p>
        </w:tc>
        <w:tc>
          <w:tcPr>
            <w:tcW w:w="2778" w:type="dxa"/>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No Data</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Met</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Not Met</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Incomplete</w:t>
            </w:r>
          </w:p>
        </w:tc>
      </w:tr>
      <w:tr w:rsidR="002E5FFA" w:rsidRPr="002E5FFA" w:rsidTr="003A1770">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b/>
                <w:bCs/>
              </w:rPr>
            </w:pPr>
            <w:r w:rsidRPr="002E5FFA">
              <w:rPr>
                <w:rFonts w:eastAsia="Times New Roman" w:cstheme="minorHAnsi"/>
                <w:b/>
                <w:bCs/>
              </w:rPr>
              <w:t>Total</w:t>
            </w:r>
          </w:p>
        </w:tc>
        <w:tc>
          <w:tcPr>
            <w:tcW w:w="1616" w:type="dxa"/>
            <w:tcBorders>
              <w:top w:val="single" w:sz="6" w:space="0" w:color="DDDDDD"/>
              <w:right w:val="single" w:sz="6" w:space="0" w:color="CCCCCC"/>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2 | 100.00 %</w:t>
            </w:r>
          </w:p>
        </w:tc>
        <w:tc>
          <w:tcPr>
            <w:tcW w:w="2778" w:type="dxa"/>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2 | 100.00 %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0 | 0.00 %</w:t>
            </w:r>
          </w:p>
        </w:tc>
      </w:tr>
      <w:tr w:rsidR="002E5FFA" w:rsidRPr="002E5FFA" w:rsidTr="003A1770">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Annual 1</w:t>
            </w:r>
          </w:p>
        </w:tc>
        <w:tc>
          <w:tcPr>
            <w:tcW w:w="1616" w:type="dxa"/>
            <w:tcBorders>
              <w:top w:val="single" w:sz="6" w:space="0" w:color="DDDDDD"/>
              <w:right w:val="single" w:sz="6" w:space="0" w:color="CCCCCC"/>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2 | 100.00 %</w:t>
            </w:r>
          </w:p>
        </w:tc>
        <w:tc>
          <w:tcPr>
            <w:tcW w:w="2778" w:type="dxa"/>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2 | 100.00 %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0 | 0.00 %</w:t>
            </w:r>
          </w:p>
        </w:tc>
      </w:tr>
    </w:tbl>
    <w:p w:rsidR="002E5FFA" w:rsidRPr="002E5FFA" w:rsidRDefault="002E5FFA" w:rsidP="002E5FFA">
      <w:pPr>
        <w:spacing w:before="150" w:after="150" w:line="240" w:lineRule="auto"/>
        <w:outlineLvl w:val="3"/>
        <w:rPr>
          <w:rFonts w:eastAsia="Times New Roman" w:cstheme="minorHAnsi"/>
          <w:color w:val="666666"/>
        </w:rPr>
      </w:pPr>
      <w:r w:rsidRPr="002E5FFA">
        <w:rPr>
          <w:rFonts w:eastAsia="Times New Roman" w:cstheme="minorHAnsi"/>
          <w:color w:val="666666"/>
        </w:rPr>
        <w:t>Elementary Education</w:t>
      </w:r>
    </w:p>
    <w:p w:rsidR="002E5FFA" w:rsidRPr="002E5FFA" w:rsidRDefault="00DF28B4" w:rsidP="002E5FFA">
      <w:pPr>
        <w:spacing w:before="120" w:after="120" w:line="240" w:lineRule="auto"/>
        <w:rPr>
          <w:rFonts w:eastAsia="Times New Roman" w:cstheme="minorHAnsi"/>
          <w:color w:val="666666"/>
        </w:rPr>
      </w:pPr>
      <w:r>
        <w:rPr>
          <w:rFonts w:eastAsia="Times New Roman" w:cstheme="minorHAnsi"/>
          <w:color w:val="666666"/>
        </w:rPr>
        <w:pict>
          <v:rect id="_x0000_i1026" style="width:0;height:0" o:hralign="center" o:hrstd="t" o:hr="t" fillcolor="#a0a0a0" stroked="f"/>
        </w:pict>
      </w:r>
    </w:p>
    <w:p w:rsidR="002E5FFA" w:rsidRPr="002E5FFA" w:rsidRDefault="002E5FFA" w:rsidP="002E5FFA">
      <w:pPr>
        <w:spacing w:before="120" w:after="120" w:line="240" w:lineRule="auto"/>
        <w:rPr>
          <w:rFonts w:eastAsia="Times New Roman" w:cstheme="minorHAnsi"/>
          <w:color w:val="666666"/>
        </w:rPr>
      </w:pPr>
    </w:p>
    <w:tbl>
      <w:tblPr>
        <w:tblW w:w="12705" w:type="dxa"/>
        <w:tblCellMar>
          <w:top w:w="15" w:type="dxa"/>
          <w:left w:w="15" w:type="dxa"/>
          <w:bottom w:w="15" w:type="dxa"/>
          <w:right w:w="15" w:type="dxa"/>
        </w:tblCellMar>
        <w:tblLook w:val="04A0" w:firstRow="1" w:lastRow="0" w:firstColumn="1" w:lastColumn="0" w:noHBand="0" w:noVBand="1"/>
      </w:tblPr>
      <w:tblGrid>
        <w:gridCol w:w="1779"/>
        <w:gridCol w:w="2383"/>
        <w:gridCol w:w="1998"/>
        <w:gridCol w:w="2383"/>
        <w:gridCol w:w="1998"/>
        <w:gridCol w:w="2164"/>
      </w:tblGrid>
      <w:tr w:rsidR="002E5FFA" w:rsidRPr="002E5FFA" w:rsidTr="002E5FFA">
        <w:tc>
          <w:tcPr>
            <w:tcW w:w="0" w:type="auto"/>
            <w:tcBorders>
              <w:top w:val="nil"/>
            </w:tcBorders>
            <w:shd w:val="clear" w:color="auto" w:fill="auto"/>
            <w:tcMar>
              <w:top w:w="120" w:type="dxa"/>
              <w:left w:w="120" w:type="dxa"/>
              <w:bottom w:w="120" w:type="dxa"/>
              <w:right w:w="120" w:type="dxa"/>
            </w:tcMar>
            <w:hideMark/>
          </w:tcPr>
          <w:p w:rsidR="002E5FFA" w:rsidRPr="002E5FFA" w:rsidRDefault="002E5FFA" w:rsidP="002E5FFA">
            <w:pPr>
              <w:spacing w:before="120" w:after="120" w:line="240" w:lineRule="auto"/>
              <w:rPr>
                <w:rFonts w:eastAsia="Times New Roman" w:cstheme="minorHAnsi"/>
                <w:color w:val="666666"/>
              </w:rPr>
            </w:pPr>
          </w:p>
        </w:tc>
        <w:tc>
          <w:tcPr>
            <w:tcW w:w="0" w:type="auto"/>
            <w:tcBorders>
              <w:top w:val="nil"/>
              <w:right w:val="single" w:sz="6" w:space="0" w:color="CCCCCC"/>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No Data</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Met</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Not Met</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Incomplete</w:t>
            </w:r>
          </w:p>
        </w:tc>
      </w:tr>
      <w:tr w:rsidR="002E5FFA" w:rsidRPr="002E5FFA" w:rsidTr="002E5FFA">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b/>
                <w:bCs/>
              </w:rPr>
            </w:pPr>
            <w:r w:rsidRPr="002E5FFA">
              <w:rPr>
                <w:rFonts w:eastAsia="Times New Roman" w:cstheme="minorHAnsi"/>
                <w:b/>
                <w:bCs/>
              </w:rPr>
              <w:t>Total</w:t>
            </w:r>
          </w:p>
        </w:tc>
        <w:tc>
          <w:tcPr>
            <w:tcW w:w="0" w:type="auto"/>
            <w:tcBorders>
              <w:top w:val="single" w:sz="6" w:space="0" w:color="DDDDDD"/>
              <w:right w:val="single" w:sz="6" w:space="0" w:color="CCCCCC"/>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5 | 100.00 %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5 | 100.00 %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0 | 0.00 %</w:t>
            </w:r>
          </w:p>
        </w:tc>
      </w:tr>
      <w:tr w:rsidR="002E5FFA" w:rsidRPr="002E5FFA" w:rsidTr="002E5FFA">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lastRenderedPageBreak/>
              <w:t>Annual 1</w:t>
            </w:r>
          </w:p>
        </w:tc>
        <w:tc>
          <w:tcPr>
            <w:tcW w:w="0" w:type="auto"/>
            <w:tcBorders>
              <w:top w:val="single" w:sz="6" w:space="0" w:color="DDDDDD"/>
              <w:right w:val="single" w:sz="6" w:space="0" w:color="CCCCCC"/>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5 | 100.00 %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5 | 100.00 %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0 | 0.00 %</w:t>
            </w:r>
          </w:p>
        </w:tc>
      </w:tr>
    </w:tbl>
    <w:p w:rsidR="002E5FFA" w:rsidRPr="002E5FFA" w:rsidRDefault="002E5FFA" w:rsidP="002E5FFA">
      <w:pPr>
        <w:spacing w:before="150" w:after="150" w:line="240" w:lineRule="auto"/>
        <w:outlineLvl w:val="3"/>
        <w:rPr>
          <w:rFonts w:eastAsia="Times New Roman" w:cstheme="minorHAnsi"/>
          <w:color w:val="666666"/>
        </w:rPr>
      </w:pPr>
      <w:r w:rsidRPr="002E5FFA">
        <w:rPr>
          <w:rFonts w:eastAsia="Times New Roman" w:cstheme="minorHAnsi"/>
          <w:color w:val="666666"/>
        </w:rPr>
        <w:t>Mathematics</w:t>
      </w:r>
    </w:p>
    <w:p w:rsidR="002E5FFA" w:rsidRPr="002E5FFA" w:rsidRDefault="00DF28B4" w:rsidP="002E5FFA">
      <w:pPr>
        <w:spacing w:before="120" w:after="120" w:line="240" w:lineRule="auto"/>
        <w:rPr>
          <w:rFonts w:eastAsia="Times New Roman" w:cstheme="minorHAnsi"/>
          <w:color w:val="666666"/>
        </w:rPr>
      </w:pPr>
      <w:r>
        <w:rPr>
          <w:rFonts w:eastAsia="Times New Roman" w:cstheme="minorHAnsi"/>
          <w:color w:val="666666"/>
        </w:rPr>
        <w:pict>
          <v:rect id="_x0000_i1027" style="width:0;height:0" o:hralign="center" o:hrstd="t" o:hr="t" fillcolor="#a0a0a0" stroked="f"/>
        </w:pict>
      </w:r>
    </w:p>
    <w:p w:rsidR="002E5FFA" w:rsidRPr="002E5FFA" w:rsidRDefault="002E5FFA" w:rsidP="002E5FFA">
      <w:pPr>
        <w:spacing w:before="120" w:after="120" w:line="240" w:lineRule="auto"/>
        <w:rPr>
          <w:rFonts w:eastAsia="Times New Roman" w:cstheme="minorHAnsi"/>
          <w:color w:val="666666"/>
        </w:rPr>
      </w:pPr>
    </w:p>
    <w:tbl>
      <w:tblPr>
        <w:tblW w:w="12705" w:type="dxa"/>
        <w:tblCellMar>
          <w:top w:w="15" w:type="dxa"/>
          <w:left w:w="15" w:type="dxa"/>
          <w:bottom w:w="15" w:type="dxa"/>
          <w:right w:w="15" w:type="dxa"/>
        </w:tblCellMar>
        <w:tblLook w:val="04A0" w:firstRow="1" w:lastRow="0" w:firstColumn="1" w:lastColumn="0" w:noHBand="0" w:noVBand="1"/>
      </w:tblPr>
      <w:tblGrid>
        <w:gridCol w:w="1779"/>
        <w:gridCol w:w="2383"/>
        <w:gridCol w:w="1998"/>
        <w:gridCol w:w="2383"/>
        <w:gridCol w:w="1998"/>
        <w:gridCol w:w="2164"/>
      </w:tblGrid>
      <w:tr w:rsidR="002E5FFA" w:rsidRPr="002E5FFA" w:rsidTr="002E5FFA">
        <w:tc>
          <w:tcPr>
            <w:tcW w:w="0" w:type="auto"/>
            <w:tcBorders>
              <w:top w:val="nil"/>
            </w:tcBorders>
            <w:shd w:val="clear" w:color="auto" w:fill="auto"/>
            <w:tcMar>
              <w:top w:w="120" w:type="dxa"/>
              <w:left w:w="120" w:type="dxa"/>
              <w:bottom w:w="120" w:type="dxa"/>
              <w:right w:w="120" w:type="dxa"/>
            </w:tcMar>
            <w:hideMark/>
          </w:tcPr>
          <w:p w:rsidR="002E5FFA" w:rsidRPr="002E5FFA" w:rsidRDefault="002E5FFA" w:rsidP="002E5FFA">
            <w:pPr>
              <w:spacing w:before="120" w:after="120" w:line="240" w:lineRule="auto"/>
              <w:rPr>
                <w:rFonts w:eastAsia="Times New Roman" w:cstheme="minorHAnsi"/>
                <w:color w:val="666666"/>
              </w:rPr>
            </w:pPr>
          </w:p>
        </w:tc>
        <w:tc>
          <w:tcPr>
            <w:tcW w:w="0" w:type="auto"/>
            <w:tcBorders>
              <w:top w:val="nil"/>
              <w:right w:val="single" w:sz="6" w:space="0" w:color="CCCCCC"/>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No Data</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Met</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Not Met</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Incomplete</w:t>
            </w:r>
          </w:p>
        </w:tc>
      </w:tr>
      <w:tr w:rsidR="002E5FFA" w:rsidRPr="002E5FFA" w:rsidTr="002E5FFA">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b/>
                <w:bCs/>
              </w:rPr>
            </w:pPr>
            <w:r w:rsidRPr="002E5FFA">
              <w:rPr>
                <w:rFonts w:eastAsia="Times New Roman" w:cstheme="minorHAnsi"/>
                <w:b/>
                <w:bCs/>
              </w:rPr>
              <w:t>Total</w:t>
            </w:r>
          </w:p>
        </w:tc>
        <w:tc>
          <w:tcPr>
            <w:tcW w:w="0" w:type="auto"/>
            <w:tcBorders>
              <w:top w:val="single" w:sz="6" w:space="0" w:color="DDDDDD"/>
              <w:right w:val="single" w:sz="6" w:space="0" w:color="CCCCCC"/>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1 | 100.00 %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1 | 100.00 %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0 | 0.00 %</w:t>
            </w:r>
          </w:p>
        </w:tc>
      </w:tr>
      <w:tr w:rsidR="002E5FFA" w:rsidRPr="002E5FFA" w:rsidTr="002E5FFA">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A242D4">
            <w:pPr>
              <w:spacing w:after="300" w:line="240" w:lineRule="auto"/>
              <w:rPr>
                <w:rFonts w:eastAsia="Times New Roman" w:cstheme="minorHAnsi"/>
              </w:rPr>
            </w:pPr>
            <w:r w:rsidRPr="002E5FFA">
              <w:rPr>
                <w:rFonts w:eastAsia="Times New Roman" w:cstheme="minorHAnsi"/>
              </w:rPr>
              <w:t xml:space="preserve">Annual </w:t>
            </w:r>
            <w:r w:rsidR="00A242D4">
              <w:rPr>
                <w:rFonts w:eastAsia="Times New Roman" w:cstheme="minorHAnsi"/>
              </w:rPr>
              <w:t>1</w:t>
            </w:r>
          </w:p>
        </w:tc>
        <w:tc>
          <w:tcPr>
            <w:tcW w:w="0" w:type="auto"/>
            <w:tcBorders>
              <w:top w:val="single" w:sz="6" w:space="0" w:color="DDDDDD"/>
              <w:right w:val="single" w:sz="6" w:space="0" w:color="CCCCCC"/>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1 | 100.00 %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1 | 100.00 %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0 | 0.00 %</w:t>
            </w:r>
          </w:p>
        </w:tc>
      </w:tr>
    </w:tbl>
    <w:p w:rsidR="002E5FFA" w:rsidRPr="002E5FFA" w:rsidRDefault="002E5FFA" w:rsidP="002E5FFA">
      <w:pPr>
        <w:spacing w:before="150" w:after="150" w:line="240" w:lineRule="auto"/>
        <w:outlineLvl w:val="3"/>
        <w:rPr>
          <w:rFonts w:eastAsia="Times New Roman" w:cstheme="minorHAnsi"/>
          <w:color w:val="666666"/>
        </w:rPr>
      </w:pPr>
      <w:r w:rsidRPr="002E5FFA">
        <w:rPr>
          <w:rFonts w:eastAsia="Times New Roman" w:cstheme="minorHAnsi"/>
          <w:color w:val="666666"/>
        </w:rPr>
        <w:t>Music Education - Choral</w:t>
      </w:r>
    </w:p>
    <w:p w:rsidR="002E5FFA" w:rsidRPr="002E5FFA" w:rsidRDefault="00DF28B4" w:rsidP="002E5FFA">
      <w:pPr>
        <w:spacing w:before="120" w:after="120" w:line="240" w:lineRule="auto"/>
        <w:rPr>
          <w:rFonts w:eastAsia="Times New Roman" w:cstheme="minorHAnsi"/>
          <w:color w:val="666666"/>
        </w:rPr>
      </w:pPr>
      <w:r>
        <w:rPr>
          <w:rFonts w:eastAsia="Times New Roman" w:cstheme="minorHAnsi"/>
          <w:color w:val="666666"/>
        </w:rPr>
        <w:pict>
          <v:rect id="_x0000_i1028" style="width:0;height:0" o:hralign="center" o:hrstd="t" o:hr="t" fillcolor="#a0a0a0" stroked="f"/>
        </w:pict>
      </w:r>
    </w:p>
    <w:p w:rsidR="002E5FFA" w:rsidRPr="002E5FFA" w:rsidRDefault="002E5FFA" w:rsidP="002E5FFA">
      <w:pPr>
        <w:spacing w:before="120" w:after="120" w:line="240" w:lineRule="auto"/>
        <w:rPr>
          <w:rFonts w:eastAsia="Times New Roman" w:cstheme="minorHAnsi"/>
          <w:color w:val="666666"/>
        </w:rPr>
      </w:pPr>
    </w:p>
    <w:tbl>
      <w:tblPr>
        <w:tblW w:w="12705" w:type="dxa"/>
        <w:tblCellMar>
          <w:top w:w="15" w:type="dxa"/>
          <w:left w:w="15" w:type="dxa"/>
          <w:bottom w:w="15" w:type="dxa"/>
          <w:right w:w="15" w:type="dxa"/>
        </w:tblCellMar>
        <w:tblLook w:val="04A0" w:firstRow="1" w:lastRow="0" w:firstColumn="1" w:lastColumn="0" w:noHBand="0" w:noVBand="1"/>
      </w:tblPr>
      <w:tblGrid>
        <w:gridCol w:w="1779"/>
        <w:gridCol w:w="2383"/>
        <w:gridCol w:w="1998"/>
        <w:gridCol w:w="2383"/>
        <w:gridCol w:w="1998"/>
        <w:gridCol w:w="2164"/>
      </w:tblGrid>
      <w:tr w:rsidR="002E5FFA" w:rsidRPr="002E5FFA" w:rsidTr="002E5FFA">
        <w:tc>
          <w:tcPr>
            <w:tcW w:w="0" w:type="auto"/>
            <w:tcBorders>
              <w:top w:val="nil"/>
            </w:tcBorders>
            <w:shd w:val="clear" w:color="auto" w:fill="auto"/>
            <w:tcMar>
              <w:top w:w="120" w:type="dxa"/>
              <w:left w:w="120" w:type="dxa"/>
              <w:bottom w:w="120" w:type="dxa"/>
              <w:right w:w="120" w:type="dxa"/>
            </w:tcMar>
            <w:hideMark/>
          </w:tcPr>
          <w:p w:rsidR="002E5FFA" w:rsidRPr="002E5FFA" w:rsidRDefault="002E5FFA" w:rsidP="002E5FFA">
            <w:pPr>
              <w:spacing w:before="120" w:after="120" w:line="240" w:lineRule="auto"/>
              <w:rPr>
                <w:rFonts w:eastAsia="Times New Roman" w:cstheme="minorHAnsi"/>
                <w:color w:val="666666"/>
              </w:rPr>
            </w:pPr>
          </w:p>
        </w:tc>
        <w:tc>
          <w:tcPr>
            <w:tcW w:w="0" w:type="auto"/>
            <w:tcBorders>
              <w:top w:val="nil"/>
              <w:right w:val="single" w:sz="6" w:space="0" w:color="CCCCCC"/>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No Data</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Met</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Not Met</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Incomplete</w:t>
            </w:r>
          </w:p>
        </w:tc>
      </w:tr>
      <w:tr w:rsidR="002E5FFA" w:rsidRPr="002E5FFA" w:rsidTr="002E5FFA">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b/>
                <w:bCs/>
              </w:rPr>
            </w:pPr>
            <w:r w:rsidRPr="002E5FFA">
              <w:rPr>
                <w:rFonts w:eastAsia="Times New Roman" w:cstheme="minorHAnsi"/>
                <w:b/>
                <w:bCs/>
              </w:rPr>
              <w:t>Total</w:t>
            </w:r>
          </w:p>
        </w:tc>
        <w:tc>
          <w:tcPr>
            <w:tcW w:w="0" w:type="auto"/>
            <w:tcBorders>
              <w:top w:val="single" w:sz="6" w:space="0" w:color="DDDDDD"/>
              <w:right w:val="single" w:sz="6" w:space="0" w:color="CCCCCC"/>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1 | 100.00 %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1 | 100.00 %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0 | 0.00 %</w:t>
            </w:r>
          </w:p>
        </w:tc>
      </w:tr>
      <w:tr w:rsidR="002E5FFA" w:rsidRPr="002E5FFA" w:rsidTr="002E5FFA">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Annual 1</w:t>
            </w:r>
          </w:p>
        </w:tc>
        <w:tc>
          <w:tcPr>
            <w:tcW w:w="0" w:type="auto"/>
            <w:tcBorders>
              <w:top w:val="single" w:sz="6" w:space="0" w:color="DDDDDD"/>
              <w:right w:val="single" w:sz="6" w:space="0" w:color="CCCCCC"/>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1 | 100.00 %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1 | 100.00 %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0 | 0.00 %</w:t>
            </w:r>
          </w:p>
        </w:tc>
      </w:tr>
    </w:tbl>
    <w:p w:rsidR="002E5FFA" w:rsidRPr="002E5FFA" w:rsidRDefault="002E5FFA" w:rsidP="002E5FFA">
      <w:pPr>
        <w:spacing w:before="150" w:after="150" w:line="240" w:lineRule="auto"/>
        <w:outlineLvl w:val="3"/>
        <w:rPr>
          <w:rFonts w:eastAsia="Times New Roman" w:cstheme="minorHAnsi"/>
          <w:color w:val="666666"/>
        </w:rPr>
      </w:pPr>
      <w:r w:rsidRPr="002E5FFA">
        <w:rPr>
          <w:rFonts w:eastAsia="Times New Roman" w:cstheme="minorHAnsi"/>
          <w:color w:val="666666"/>
        </w:rPr>
        <w:t>Sp. Ed. - Learning Disabilities</w:t>
      </w:r>
    </w:p>
    <w:p w:rsidR="002E5FFA" w:rsidRPr="002E5FFA" w:rsidRDefault="00DF28B4" w:rsidP="002E5FFA">
      <w:pPr>
        <w:spacing w:before="120" w:after="120" w:line="240" w:lineRule="auto"/>
        <w:rPr>
          <w:rFonts w:eastAsia="Times New Roman" w:cstheme="minorHAnsi"/>
          <w:color w:val="666666"/>
        </w:rPr>
      </w:pPr>
      <w:r>
        <w:rPr>
          <w:rFonts w:eastAsia="Times New Roman" w:cstheme="minorHAnsi"/>
          <w:color w:val="666666"/>
        </w:rPr>
        <w:pict>
          <v:rect id="_x0000_i1029" style="width:0;height:0" o:hralign="center" o:hrstd="t" o:hr="t" fillcolor="#a0a0a0" stroked="f"/>
        </w:pict>
      </w:r>
    </w:p>
    <w:p w:rsidR="002E5FFA" w:rsidRPr="002E5FFA" w:rsidRDefault="002E5FFA" w:rsidP="002E5FFA">
      <w:pPr>
        <w:spacing w:before="120" w:after="120" w:line="240" w:lineRule="auto"/>
        <w:rPr>
          <w:rFonts w:eastAsia="Times New Roman" w:cstheme="minorHAnsi"/>
          <w:color w:val="666666"/>
        </w:rPr>
      </w:pPr>
    </w:p>
    <w:tbl>
      <w:tblPr>
        <w:tblW w:w="12705" w:type="dxa"/>
        <w:tblCellMar>
          <w:top w:w="15" w:type="dxa"/>
          <w:left w:w="15" w:type="dxa"/>
          <w:bottom w:w="15" w:type="dxa"/>
          <w:right w:w="15" w:type="dxa"/>
        </w:tblCellMar>
        <w:tblLook w:val="04A0" w:firstRow="1" w:lastRow="0" w:firstColumn="1" w:lastColumn="0" w:noHBand="0" w:noVBand="1"/>
      </w:tblPr>
      <w:tblGrid>
        <w:gridCol w:w="1779"/>
        <w:gridCol w:w="2383"/>
        <w:gridCol w:w="1998"/>
        <w:gridCol w:w="1998"/>
        <w:gridCol w:w="2383"/>
        <w:gridCol w:w="2164"/>
      </w:tblGrid>
      <w:tr w:rsidR="002E5FFA" w:rsidRPr="002E5FFA" w:rsidTr="002E5FFA">
        <w:tc>
          <w:tcPr>
            <w:tcW w:w="0" w:type="auto"/>
            <w:tcBorders>
              <w:top w:val="nil"/>
            </w:tcBorders>
            <w:shd w:val="clear" w:color="auto" w:fill="auto"/>
            <w:tcMar>
              <w:top w:w="120" w:type="dxa"/>
              <w:left w:w="120" w:type="dxa"/>
              <w:bottom w:w="120" w:type="dxa"/>
              <w:right w:w="120" w:type="dxa"/>
            </w:tcMar>
            <w:hideMark/>
          </w:tcPr>
          <w:p w:rsidR="002E5FFA" w:rsidRPr="002E5FFA" w:rsidRDefault="002E5FFA" w:rsidP="002E5FFA">
            <w:pPr>
              <w:spacing w:before="120" w:after="120" w:line="240" w:lineRule="auto"/>
              <w:rPr>
                <w:rFonts w:eastAsia="Times New Roman" w:cstheme="minorHAnsi"/>
                <w:color w:val="666666"/>
              </w:rPr>
            </w:pPr>
          </w:p>
        </w:tc>
        <w:tc>
          <w:tcPr>
            <w:tcW w:w="0" w:type="auto"/>
            <w:tcBorders>
              <w:top w:val="nil"/>
              <w:right w:val="single" w:sz="6" w:space="0" w:color="CCCCCC"/>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No Data</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Met</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Not Met</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Incomplete</w:t>
            </w:r>
          </w:p>
        </w:tc>
      </w:tr>
      <w:tr w:rsidR="002E5FFA" w:rsidRPr="002E5FFA" w:rsidTr="002E5FFA">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b/>
                <w:bCs/>
              </w:rPr>
            </w:pPr>
            <w:r w:rsidRPr="002E5FFA">
              <w:rPr>
                <w:rFonts w:eastAsia="Times New Roman" w:cstheme="minorHAnsi"/>
                <w:b/>
                <w:bCs/>
              </w:rPr>
              <w:t>Total</w:t>
            </w:r>
          </w:p>
        </w:tc>
        <w:tc>
          <w:tcPr>
            <w:tcW w:w="0" w:type="auto"/>
            <w:tcBorders>
              <w:top w:val="single" w:sz="6" w:space="0" w:color="DDDDDD"/>
              <w:right w:val="single" w:sz="6" w:space="0" w:color="CCCCCC"/>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1 | 100.00 %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1 | 100.00 %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0 | 0.00 %</w:t>
            </w:r>
          </w:p>
        </w:tc>
      </w:tr>
      <w:tr w:rsidR="002E5FFA" w:rsidRPr="002E5FFA" w:rsidTr="002E5FFA">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Annual 1</w:t>
            </w:r>
          </w:p>
        </w:tc>
        <w:tc>
          <w:tcPr>
            <w:tcW w:w="0" w:type="auto"/>
            <w:tcBorders>
              <w:top w:val="single" w:sz="6" w:space="0" w:color="DDDDDD"/>
              <w:right w:val="single" w:sz="6" w:space="0" w:color="CCCCCC"/>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1 | 100.00 %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1 | 100.00 %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0 | 0.00 %</w:t>
            </w:r>
          </w:p>
        </w:tc>
      </w:tr>
    </w:tbl>
    <w:p w:rsidR="002E5FFA" w:rsidRPr="002E5FFA" w:rsidRDefault="002E5FFA" w:rsidP="002E5FFA">
      <w:pPr>
        <w:spacing w:before="150" w:after="150" w:line="240" w:lineRule="auto"/>
        <w:outlineLvl w:val="3"/>
        <w:rPr>
          <w:rFonts w:eastAsia="Times New Roman" w:cstheme="minorHAnsi"/>
          <w:color w:val="666666"/>
        </w:rPr>
      </w:pPr>
      <w:r w:rsidRPr="002E5FFA">
        <w:rPr>
          <w:rFonts w:eastAsia="Times New Roman" w:cstheme="minorHAnsi"/>
          <w:color w:val="666666"/>
        </w:rPr>
        <w:t>Sp. Ed. Mental (Intellectual) Disabilities</w:t>
      </w:r>
    </w:p>
    <w:p w:rsidR="002E5FFA" w:rsidRPr="002E5FFA" w:rsidRDefault="00DF28B4" w:rsidP="002E5FFA">
      <w:pPr>
        <w:spacing w:before="120" w:after="120" w:line="240" w:lineRule="auto"/>
        <w:rPr>
          <w:rFonts w:eastAsia="Times New Roman" w:cstheme="minorHAnsi"/>
          <w:color w:val="666666"/>
        </w:rPr>
      </w:pPr>
      <w:r>
        <w:rPr>
          <w:rFonts w:eastAsia="Times New Roman" w:cstheme="minorHAnsi"/>
          <w:color w:val="666666"/>
        </w:rPr>
        <w:pict>
          <v:rect id="_x0000_i1030" style="width:0;height:0" o:hralign="center" o:hrstd="t" o:hr="t" fillcolor="#a0a0a0" stroked="f"/>
        </w:pict>
      </w:r>
    </w:p>
    <w:p w:rsidR="002E5FFA" w:rsidRPr="002E5FFA" w:rsidRDefault="002E5FFA" w:rsidP="002E5FFA">
      <w:pPr>
        <w:spacing w:before="120" w:after="120" w:line="240" w:lineRule="auto"/>
        <w:rPr>
          <w:rFonts w:eastAsia="Times New Roman" w:cstheme="minorHAnsi"/>
          <w:color w:val="666666"/>
        </w:rPr>
      </w:pPr>
    </w:p>
    <w:tbl>
      <w:tblPr>
        <w:tblW w:w="12705" w:type="dxa"/>
        <w:tblCellMar>
          <w:top w:w="15" w:type="dxa"/>
          <w:left w:w="15" w:type="dxa"/>
          <w:bottom w:w="15" w:type="dxa"/>
          <w:right w:w="15" w:type="dxa"/>
        </w:tblCellMar>
        <w:tblLook w:val="04A0" w:firstRow="1" w:lastRow="0" w:firstColumn="1" w:lastColumn="0" w:noHBand="0" w:noVBand="1"/>
      </w:tblPr>
      <w:tblGrid>
        <w:gridCol w:w="1779"/>
        <w:gridCol w:w="2383"/>
        <w:gridCol w:w="1998"/>
        <w:gridCol w:w="1998"/>
        <w:gridCol w:w="2383"/>
        <w:gridCol w:w="2164"/>
      </w:tblGrid>
      <w:tr w:rsidR="002E5FFA" w:rsidRPr="002E5FFA" w:rsidTr="002E5FFA">
        <w:tc>
          <w:tcPr>
            <w:tcW w:w="0" w:type="auto"/>
            <w:tcBorders>
              <w:top w:val="nil"/>
            </w:tcBorders>
            <w:shd w:val="clear" w:color="auto" w:fill="auto"/>
            <w:tcMar>
              <w:top w:w="120" w:type="dxa"/>
              <w:left w:w="120" w:type="dxa"/>
              <w:bottom w:w="120" w:type="dxa"/>
              <w:right w:w="120" w:type="dxa"/>
            </w:tcMar>
            <w:hideMark/>
          </w:tcPr>
          <w:p w:rsidR="002E5FFA" w:rsidRPr="002E5FFA" w:rsidRDefault="002E5FFA" w:rsidP="002E5FFA">
            <w:pPr>
              <w:spacing w:before="120" w:after="120" w:line="240" w:lineRule="auto"/>
              <w:rPr>
                <w:rFonts w:eastAsia="Times New Roman" w:cstheme="minorHAnsi"/>
                <w:color w:val="666666"/>
              </w:rPr>
            </w:pPr>
          </w:p>
        </w:tc>
        <w:tc>
          <w:tcPr>
            <w:tcW w:w="0" w:type="auto"/>
            <w:tcBorders>
              <w:top w:val="nil"/>
              <w:right w:val="single" w:sz="6" w:space="0" w:color="CCCCCC"/>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No Data</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Met</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Not Met</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Incomplete</w:t>
            </w:r>
          </w:p>
        </w:tc>
      </w:tr>
      <w:tr w:rsidR="002E5FFA" w:rsidRPr="002E5FFA" w:rsidTr="002E5FFA">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b/>
                <w:bCs/>
              </w:rPr>
            </w:pPr>
            <w:r w:rsidRPr="002E5FFA">
              <w:rPr>
                <w:rFonts w:eastAsia="Times New Roman" w:cstheme="minorHAnsi"/>
                <w:b/>
                <w:bCs/>
              </w:rPr>
              <w:t>Total</w:t>
            </w:r>
          </w:p>
        </w:tc>
        <w:tc>
          <w:tcPr>
            <w:tcW w:w="0" w:type="auto"/>
            <w:tcBorders>
              <w:top w:val="single" w:sz="6" w:space="0" w:color="DDDDDD"/>
              <w:right w:val="single" w:sz="6" w:space="0" w:color="CCCCCC"/>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1 | 100.00 %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1 | 100.00 %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0 | 0.00 %</w:t>
            </w:r>
          </w:p>
        </w:tc>
      </w:tr>
      <w:tr w:rsidR="002E5FFA" w:rsidRPr="002E5FFA" w:rsidTr="002E5FFA">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Annual 1</w:t>
            </w:r>
          </w:p>
        </w:tc>
        <w:tc>
          <w:tcPr>
            <w:tcW w:w="0" w:type="auto"/>
            <w:tcBorders>
              <w:top w:val="single" w:sz="6" w:space="0" w:color="DDDDDD"/>
              <w:right w:val="single" w:sz="6" w:space="0" w:color="CCCCCC"/>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1 | 100.00 %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1 | 100.00 %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0 | 0.00 %</w:t>
            </w:r>
          </w:p>
        </w:tc>
      </w:tr>
    </w:tbl>
    <w:p w:rsidR="002E5FFA" w:rsidRPr="002E5FFA" w:rsidRDefault="002E5FFA" w:rsidP="002E5FFA">
      <w:pPr>
        <w:spacing w:before="150" w:after="150" w:line="240" w:lineRule="auto"/>
        <w:outlineLvl w:val="3"/>
        <w:rPr>
          <w:rFonts w:eastAsia="Times New Roman" w:cstheme="minorHAnsi"/>
          <w:color w:val="666666"/>
        </w:rPr>
      </w:pPr>
      <w:r w:rsidRPr="002E5FFA">
        <w:rPr>
          <w:rFonts w:eastAsia="Times New Roman" w:cstheme="minorHAnsi"/>
          <w:color w:val="666666"/>
        </w:rPr>
        <w:t>Sp. Ed. - Multi-Categorical</w:t>
      </w:r>
    </w:p>
    <w:p w:rsidR="002E5FFA" w:rsidRPr="002E5FFA" w:rsidRDefault="00DF28B4" w:rsidP="002E5FFA">
      <w:pPr>
        <w:spacing w:before="120" w:after="120" w:line="240" w:lineRule="auto"/>
        <w:rPr>
          <w:rFonts w:eastAsia="Times New Roman" w:cstheme="minorHAnsi"/>
          <w:color w:val="666666"/>
        </w:rPr>
      </w:pPr>
      <w:r>
        <w:rPr>
          <w:rFonts w:eastAsia="Times New Roman" w:cstheme="minorHAnsi"/>
          <w:color w:val="666666"/>
        </w:rPr>
        <w:pict>
          <v:rect id="_x0000_i1031" style="width:0;height:0" o:hralign="center" o:hrstd="t" o:hr="t" fillcolor="#a0a0a0" stroked="f"/>
        </w:pict>
      </w:r>
    </w:p>
    <w:p w:rsidR="002E5FFA" w:rsidRPr="002E5FFA" w:rsidRDefault="002E5FFA" w:rsidP="002E5FFA">
      <w:pPr>
        <w:spacing w:before="120" w:after="120" w:line="240" w:lineRule="auto"/>
        <w:rPr>
          <w:rFonts w:eastAsia="Times New Roman" w:cstheme="minorHAnsi"/>
          <w:color w:val="666666"/>
        </w:rPr>
      </w:pPr>
    </w:p>
    <w:tbl>
      <w:tblPr>
        <w:tblW w:w="12705" w:type="dxa"/>
        <w:tblCellMar>
          <w:top w:w="15" w:type="dxa"/>
          <w:left w:w="15" w:type="dxa"/>
          <w:bottom w:w="15" w:type="dxa"/>
          <w:right w:w="15" w:type="dxa"/>
        </w:tblCellMar>
        <w:tblLook w:val="04A0" w:firstRow="1" w:lastRow="0" w:firstColumn="1" w:lastColumn="0" w:noHBand="0" w:noVBand="1"/>
      </w:tblPr>
      <w:tblGrid>
        <w:gridCol w:w="1779"/>
        <w:gridCol w:w="2383"/>
        <w:gridCol w:w="1998"/>
        <w:gridCol w:w="2383"/>
        <w:gridCol w:w="1998"/>
        <w:gridCol w:w="2164"/>
      </w:tblGrid>
      <w:tr w:rsidR="002E5FFA" w:rsidRPr="002E5FFA" w:rsidTr="002E5FFA">
        <w:tc>
          <w:tcPr>
            <w:tcW w:w="0" w:type="auto"/>
            <w:tcBorders>
              <w:top w:val="nil"/>
            </w:tcBorders>
            <w:shd w:val="clear" w:color="auto" w:fill="auto"/>
            <w:tcMar>
              <w:top w:w="120" w:type="dxa"/>
              <w:left w:w="120" w:type="dxa"/>
              <w:bottom w:w="120" w:type="dxa"/>
              <w:right w:w="120" w:type="dxa"/>
            </w:tcMar>
            <w:hideMark/>
          </w:tcPr>
          <w:p w:rsidR="002E5FFA" w:rsidRPr="002E5FFA" w:rsidRDefault="002E5FFA" w:rsidP="002E5FFA">
            <w:pPr>
              <w:spacing w:before="120" w:after="120" w:line="240" w:lineRule="auto"/>
              <w:rPr>
                <w:rFonts w:eastAsia="Times New Roman" w:cstheme="minorHAnsi"/>
                <w:color w:val="666666"/>
              </w:rPr>
            </w:pPr>
          </w:p>
        </w:tc>
        <w:tc>
          <w:tcPr>
            <w:tcW w:w="0" w:type="auto"/>
            <w:tcBorders>
              <w:top w:val="nil"/>
              <w:right w:val="single" w:sz="6" w:space="0" w:color="CCCCCC"/>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No Data</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Met</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Not Met</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Incomplete</w:t>
            </w:r>
          </w:p>
        </w:tc>
      </w:tr>
      <w:tr w:rsidR="002E5FFA" w:rsidRPr="002E5FFA" w:rsidTr="002E5FFA">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b/>
                <w:bCs/>
              </w:rPr>
            </w:pPr>
            <w:r w:rsidRPr="002E5FFA">
              <w:rPr>
                <w:rFonts w:eastAsia="Times New Roman" w:cstheme="minorHAnsi"/>
                <w:b/>
                <w:bCs/>
              </w:rPr>
              <w:lastRenderedPageBreak/>
              <w:t>Total</w:t>
            </w:r>
          </w:p>
        </w:tc>
        <w:tc>
          <w:tcPr>
            <w:tcW w:w="0" w:type="auto"/>
            <w:tcBorders>
              <w:top w:val="single" w:sz="6" w:space="0" w:color="DDDDDD"/>
              <w:right w:val="single" w:sz="6" w:space="0" w:color="CCCCCC"/>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5 | 100.00 %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5 | 100.00 %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0 | 0.00 %</w:t>
            </w:r>
          </w:p>
        </w:tc>
      </w:tr>
      <w:tr w:rsidR="002E5FFA" w:rsidRPr="002E5FFA" w:rsidTr="002E5FFA">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Annual 1</w:t>
            </w:r>
          </w:p>
        </w:tc>
        <w:tc>
          <w:tcPr>
            <w:tcW w:w="0" w:type="auto"/>
            <w:tcBorders>
              <w:top w:val="single" w:sz="6" w:space="0" w:color="DDDDDD"/>
              <w:right w:val="single" w:sz="6" w:space="0" w:color="CCCCCC"/>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5 | 100.00 %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5 | 100.00 %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0 | 0.00 %</w:t>
            </w:r>
          </w:p>
        </w:tc>
      </w:tr>
    </w:tbl>
    <w:p w:rsidR="002E5FFA" w:rsidRPr="002E5FFA" w:rsidRDefault="002E5FFA" w:rsidP="002E5FFA">
      <w:pPr>
        <w:spacing w:before="150" w:after="150" w:line="240" w:lineRule="auto"/>
        <w:outlineLvl w:val="3"/>
        <w:rPr>
          <w:rFonts w:eastAsia="Times New Roman" w:cstheme="minorHAnsi"/>
          <w:color w:val="666666"/>
        </w:rPr>
      </w:pPr>
      <w:r w:rsidRPr="002E5FFA">
        <w:rPr>
          <w:rFonts w:eastAsia="Times New Roman" w:cstheme="minorHAnsi"/>
          <w:color w:val="666666"/>
        </w:rPr>
        <w:t>Physical Education</w:t>
      </w:r>
    </w:p>
    <w:p w:rsidR="002E5FFA" w:rsidRPr="002E5FFA" w:rsidRDefault="00DF28B4" w:rsidP="002E5FFA">
      <w:pPr>
        <w:spacing w:before="120" w:after="120" w:line="240" w:lineRule="auto"/>
        <w:rPr>
          <w:rFonts w:eastAsia="Times New Roman" w:cstheme="minorHAnsi"/>
          <w:color w:val="666666"/>
        </w:rPr>
      </w:pPr>
      <w:r>
        <w:rPr>
          <w:rFonts w:eastAsia="Times New Roman" w:cstheme="minorHAnsi"/>
          <w:color w:val="666666"/>
        </w:rPr>
        <w:pict>
          <v:rect id="_x0000_i1032" style="width:0;height:0" o:hralign="center" o:hrstd="t" o:hr="t" fillcolor="#a0a0a0" stroked="f"/>
        </w:pict>
      </w:r>
    </w:p>
    <w:p w:rsidR="002E5FFA" w:rsidRPr="002E5FFA" w:rsidRDefault="002E5FFA" w:rsidP="002E5FFA">
      <w:pPr>
        <w:spacing w:before="120" w:after="120" w:line="240" w:lineRule="auto"/>
        <w:rPr>
          <w:rFonts w:eastAsia="Times New Roman" w:cstheme="minorHAnsi"/>
          <w:color w:val="666666"/>
        </w:rPr>
      </w:pPr>
    </w:p>
    <w:tbl>
      <w:tblPr>
        <w:tblW w:w="12705" w:type="dxa"/>
        <w:tblCellMar>
          <w:top w:w="15" w:type="dxa"/>
          <w:left w:w="15" w:type="dxa"/>
          <w:bottom w:w="15" w:type="dxa"/>
          <w:right w:w="15" w:type="dxa"/>
        </w:tblCellMar>
        <w:tblLook w:val="04A0" w:firstRow="1" w:lastRow="0" w:firstColumn="1" w:lastColumn="0" w:noHBand="0" w:noVBand="1"/>
      </w:tblPr>
      <w:tblGrid>
        <w:gridCol w:w="1276"/>
        <w:gridCol w:w="2492"/>
        <w:gridCol w:w="2090"/>
        <w:gridCol w:w="2292"/>
        <w:gridCol w:w="2292"/>
        <w:gridCol w:w="2263"/>
      </w:tblGrid>
      <w:tr w:rsidR="002E5FFA" w:rsidRPr="002E5FFA" w:rsidTr="002E5FFA">
        <w:tc>
          <w:tcPr>
            <w:tcW w:w="0" w:type="auto"/>
            <w:tcBorders>
              <w:top w:val="nil"/>
            </w:tcBorders>
            <w:shd w:val="clear" w:color="auto" w:fill="auto"/>
            <w:tcMar>
              <w:top w:w="120" w:type="dxa"/>
              <w:left w:w="120" w:type="dxa"/>
              <w:bottom w:w="120" w:type="dxa"/>
              <w:right w:w="120" w:type="dxa"/>
            </w:tcMar>
            <w:hideMark/>
          </w:tcPr>
          <w:p w:rsidR="002E5FFA" w:rsidRPr="002E5FFA" w:rsidRDefault="002E5FFA" w:rsidP="002E5FFA">
            <w:pPr>
              <w:spacing w:before="120" w:after="120" w:line="240" w:lineRule="auto"/>
              <w:rPr>
                <w:rFonts w:eastAsia="Times New Roman" w:cstheme="minorHAnsi"/>
                <w:color w:val="666666"/>
              </w:rPr>
            </w:pPr>
          </w:p>
        </w:tc>
        <w:tc>
          <w:tcPr>
            <w:tcW w:w="0" w:type="auto"/>
            <w:tcBorders>
              <w:top w:val="nil"/>
              <w:right w:val="single" w:sz="6" w:space="0" w:color="CCCCCC"/>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No Data</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Met</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Not Met</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Incomplete</w:t>
            </w:r>
          </w:p>
        </w:tc>
      </w:tr>
      <w:tr w:rsidR="002E5FFA" w:rsidRPr="002E5FFA" w:rsidTr="002E5FFA">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b/>
                <w:bCs/>
              </w:rPr>
            </w:pPr>
            <w:r w:rsidRPr="002E5FFA">
              <w:rPr>
                <w:rFonts w:eastAsia="Times New Roman" w:cstheme="minorHAnsi"/>
                <w:b/>
                <w:bCs/>
              </w:rPr>
              <w:t>Total</w:t>
            </w:r>
          </w:p>
        </w:tc>
        <w:tc>
          <w:tcPr>
            <w:tcW w:w="0" w:type="auto"/>
            <w:tcBorders>
              <w:top w:val="single" w:sz="6" w:space="0" w:color="DDDDDD"/>
              <w:right w:val="single" w:sz="6" w:space="0" w:color="CCCCCC"/>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7 | 100.00 %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6 | 85.71 %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1 | 14.29 %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0 | 0.00 %</w:t>
            </w:r>
          </w:p>
        </w:tc>
      </w:tr>
    </w:tbl>
    <w:p w:rsidR="00450B71" w:rsidRDefault="00450B71" w:rsidP="00FD2BCB">
      <w:pPr>
        <w:shd w:val="clear" w:color="auto" w:fill="FFFFFF"/>
        <w:spacing w:before="150" w:after="150" w:line="240" w:lineRule="auto"/>
        <w:outlineLvl w:val="3"/>
        <w:rPr>
          <w:rFonts w:eastAsia="Times New Roman" w:cstheme="minorHAnsi"/>
          <w:color w:val="666666"/>
          <w:u w:val="single"/>
        </w:rPr>
      </w:pPr>
    </w:p>
    <w:p w:rsidR="00450B71" w:rsidRDefault="00450B71" w:rsidP="00FD2BCB">
      <w:pPr>
        <w:shd w:val="clear" w:color="auto" w:fill="FFFFFF"/>
        <w:spacing w:before="150" w:after="150" w:line="240" w:lineRule="auto"/>
        <w:outlineLvl w:val="3"/>
        <w:rPr>
          <w:rFonts w:eastAsia="Times New Roman" w:cstheme="minorHAnsi"/>
          <w:color w:val="666666"/>
          <w:u w:val="single"/>
        </w:rPr>
      </w:pPr>
    </w:p>
    <w:p w:rsidR="003A1770" w:rsidRPr="00D70B55" w:rsidRDefault="003A1770" w:rsidP="00FD2BCB">
      <w:pPr>
        <w:shd w:val="clear" w:color="auto" w:fill="FFFFFF"/>
        <w:spacing w:before="150" w:after="150" w:line="240" w:lineRule="auto"/>
        <w:outlineLvl w:val="3"/>
        <w:rPr>
          <w:rFonts w:eastAsia="Times New Roman" w:cstheme="minorHAnsi"/>
          <w:b/>
          <w:color w:val="666666"/>
          <w:u w:val="single"/>
        </w:rPr>
      </w:pPr>
      <w:r w:rsidRPr="00D70B55">
        <w:rPr>
          <w:rFonts w:eastAsia="Times New Roman" w:cstheme="minorHAnsi"/>
          <w:b/>
          <w:color w:val="666666"/>
          <w:u w:val="single"/>
        </w:rPr>
        <w:t>20</w:t>
      </w:r>
      <w:r w:rsidR="00FD2BCB" w:rsidRPr="00D70B55">
        <w:rPr>
          <w:rFonts w:eastAsia="Times New Roman" w:cstheme="minorHAnsi"/>
          <w:b/>
          <w:color w:val="666666"/>
          <w:u w:val="single"/>
        </w:rPr>
        <w:t>18</w:t>
      </w:r>
      <w:r w:rsidRPr="00D70B55">
        <w:rPr>
          <w:rFonts w:eastAsia="Times New Roman" w:cstheme="minorHAnsi"/>
          <w:b/>
          <w:color w:val="666666"/>
          <w:u w:val="single"/>
        </w:rPr>
        <w:t>-20</w:t>
      </w:r>
      <w:r w:rsidR="00FD2BCB" w:rsidRPr="00D70B55">
        <w:rPr>
          <w:rFonts w:eastAsia="Times New Roman" w:cstheme="minorHAnsi"/>
          <w:b/>
          <w:color w:val="666666"/>
          <w:u w:val="single"/>
        </w:rPr>
        <w:t>19</w:t>
      </w:r>
      <w:r w:rsidRPr="00D70B55">
        <w:rPr>
          <w:rFonts w:eastAsia="Times New Roman" w:cstheme="minorHAnsi"/>
          <w:b/>
          <w:color w:val="666666"/>
          <w:u w:val="single"/>
        </w:rPr>
        <w:t xml:space="preserve"> </w:t>
      </w:r>
      <w:r w:rsidR="00FD2BCB" w:rsidRPr="00D70B55">
        <w:rPr>
          <w:rFonts w:eastAsia="Times New Roman" w:cstheme="minorHAnsi"/>
          <w:b/>
          <w:color w:val="666666"/>
          <w:u w:val="single"/>
        </w:rPr>
        <w:t>Completers’ ADEPT Pass Rate by Majors</w:t>
      </w:r>
    </w:p>
    <w:tbl>
      <w:tblPr>
        <w:tblW w:w="12705" w:type="dxa"/>
        <w:shd w:val="clear" w:color="auto" w:fill="FFFFFF"/>
        <w:tblCellMar>
          <w:top w:w="15" w:type="dxa"/>
          <w:left w:w="15" w:type="dxa"/>
          <w:bottom w:w="15" w:type="dxa"/>
          <w:right w:w="15" w:type="dxa"/>
        </w:tblCellMar>
        <w:tblLook w:val="04A0" w:firstRow="1" w:lastRow="0" w:firstColumn="1" w:lastColumn="0" w:noHBand="0" w:noVBand="1"/>
      </w:tblPr>
      <w:tblGrid>
        <w:gridCol w:w="12705"/>
      </w:tblGrid>
      <w:tr w:rsidR="00FD2BCB" w:rsidRPr="00FD2BCB" w:rsidTr="00FD2BCB">
        <w:tc>
          <w:tcPr>
            <w:tcW w:w="0" w:type="auto"/>
            <w:tcBorders>
              <w:top w:val="single" w:sz="6" w:space="0" w:color="DDDDDD"/>
            </w:tcBorders>
            <w:shd w:val="clear" w:color="auto" w:fill="FFFFFF"/>
            <w:tcMar>
              <w:top w:w="120" w:type="dxa"/>
              <w:left w:w="120" w:type="dxa"/>
              <w:bottom w:w="120" w:type="dxa"/>
              <w:right w:w="120" w:type="dxa"/>
            </w:tcMar>
            <w:hideMark/>
          </w:tcPr>
          <w:p w:rsidR="00FD2BCB" w:rsidRPr="00FD2BCB" w:rsidRDefault="00A242D4" w:rsidP="00A242D4">
            <w:pPr>
              <w:shd w:val="clear" w:color="auto" w:fill="FFFFFF"/>
              <w:spacing w:before="150" w:after="150" w:line="240" w:lineRule="auto"/>
              <w:outlineLvl w:val="3"/>
              <w:rPr>
                <w:rFonts w:ascii="ralewaymedium" w:eastAsia="Times New Roman" w:hAnsi="ralewaymedium" w:cs="Times New Roman"/>
                <w:color w:val="666666"/>
                <w:sz w:val="21"/>
                <w:szCs w:val="21"/>
              </w:rPr>
            </w:pPr>
            <w:r w:rsidRPr="00A242D4">
              <w:rPr>
                <w:rFonts w:eastAsia="Times New Roman" w:cstheme="minorHAnsi"/>
                <w:color w:val="666666"/>
              </w:rPr>
              <w:t>Early Childhood Education</w:t>
            </w:r>
          </w:p>
        </w:tc>
      </w:tr>
    </w:tbl>
    <w:p w:rsidR="00A242D4" w:rsidRPr="002E5FFA" w:rsidRDefault="00A242D4" w:rsidP="00A242D4">
      <w:pPr>
        <w:spacing w:before="120" w:after="120" w:line="240" w:lineRule="auto"/>
        <w:rPr>
          <w:rFonts w:eastAsia="Times New Roman" w:cstheme="minorHAnsi"/>
          <w:color w:val="666666"/>
        </w:rPr>
      </w:pPr>
    </w:p>
    <w:tbl>
      <w:tblPr>
        <w:tblW w:w="12705" w:type="dxa"/>
        <w:tblCellMar>
          <w:top w:w="15" w:type="dxa"/>
          <w:left w:w="15" w:type="dxa"/>
          <w:bottom w:w="15" w:type="dxa"/>
          <w:right w:w="15" w:type="dxa"/>
        </w:tblCellMar>
        <w:tblLook w:val="04A0" w:firstRow="1" w:lastRow="0" w:firstColumn="1" w:lastColumn="0" w:noHBand="0" w:noVBand="1"/>
      </w:tblPr>
      <w:tblGrid>
        <w:gridCol w:w="1777"/>
        <w:gridCol w:w="1616"/>
        <w:gridCol w:w="2778"/>
        <w:gridCol w:w="2379"/>
        <w:gridCol w:w="1995"/>
        <w:gridCol w:w="2160"/>
      </w:tblGrid>
      <w:tr w:rsidR="00A242D4" w:rsidRPr="002E5FFA" w:rsidTr="000F5487">
        <w:tc>
          <w:tcPr>
            <w:tcW w:w="0" w:type="auto"/>
            <w:tcBorders>
              <w:top w:val="nil"/>
            </w:tcBorders>
            <w:shd w:val="clear" w:color="auto" w:fill="auto"/>
            <w:tcMar>
              <w:top w:w="120" w:type="dxa"/>
              <w:left w:w="120" w:type="dxa"/>
              <w:bottom w:w="120" w:type="dxa"/>
              <w:right w:w="120" w:type="dxa"/>
            </w:tcMar>
            <w:hideMark/>
          </w:tcPr>
          <w:p w:rsidR="00A242D4" w:rsidRPr="002E5FFA" w:rsidRDefault="00A242D4" w:rsidP="000F5487">
            <w:pPr>
              <w:spacing w:before="120" w:after="120" w:line="240" w:lineRule="auto"/>
              <w:rPr>
                <w:rFonts w:eastAsia="Times New Roman" w:cstheme="minorHAnsi"/>
                <w:color w:val="666666"/>
              </w:rPr>
            </w:pPr>
          </w:p>
        </w:tc>
        <w:tc>
          <w:tcPr>
            <w:tcW w:w="1616" w:type="dxa"/>
            <w:tcBorders>
              <w:top w:val="nil"/>
              <w:right w:val="single" w:sz="6" w:space="0" w:color="CCCCCC"/>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rPr>
                <w:rFonts w:eastAsia="Times New Roman" w:cstheme="minorHAnsi"/>
              </w:rPr>
            </w:pPr>
          </w:p>
        </w:tc>
        <w:tc>
          <w:tcPr>
            <w:tcW w:w="2778" w:type="dxa"/>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No Data</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Met</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Not Met</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Incomplete</w:t>
            </w:r>
          </w:p>
        </w:tc>
      </w:tr>
      <w:tr w:rsidR="00A242D4" w:rsidRPr="002E5FFA" w:rsidTr="000F5487">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0F5487">
            <w:pPr>
              <w:spacing w:after="300" w:line="240" w:lineRule="auto"/>
              <w:rPr>
                <w:rFonts w:eastAsia="Times New Roman" w:cstheme="minorHAnsi"/>
                <w:b/>
                <w:bCs/>
              </w:rPr>
            </w:pPr>
            <w:r w:rsidRPr="002E5FFA">
              <w:rPr>
                <w:rFonts w:eastAsia="Times New Roman" w:cstheme="minorHAnsi"/>
                <w:b/>
                <w:bCs/>
              </w:rPr>
              <w:t>Total</w:t>
            </w:r>
          </w:p>
        </w:tc>
        <w:tc>
          <w:tcPr>
            <w:tcW w:w="1616" w:type="dxa"/>
            <w:tcBorders>
              <w:top w:val="single" w:sz="6" w:space="0" w:color="DDDDDD"/>
              <w:right w:val="single" w:sz="6" w:space="0" w:color="CCCCCC"/>
            </w:tcBorders>
            <w:shd w:val="clear" w:color="auto" w:fill="EEEEEE"/>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b/>
                <w:bCs/>
              </w:rPr>
            </w:pPr>
            <w:r w:rsidRPr="002E5FFA">
              <w:rPr>
                <w:rFonts w:eastAsia="Times New Roman" w:cstheme="minorHAnsi"/>
                <w:b/>
                <w:bCs/>
              </w:rPr>
              <w:t>2 | 100.00 %</w:t>
            </w:r>
          </w:p>
        </w:tc>
        <w:tc>
          <w:tcPr>
            <w:tcW w:w="2778" w:type="dxa"/>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b/>
                <w:bCs/>
              </w:rPr>
            </w:pPr>
            <w:r w:rsidRPr="002E5FFA">
              <w:rPr>
                <w:rFonts w:eastAsia="Times New Roman" w:cstheme="minorHAnsi"/>
                <w:b/>
                <w:bCs/>
              </w:rPr>
              <w:t>2 | 100.00 %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b/>
                <w:bCs/>
              </w:rPr>
            </w:pPr>
            <w:r w:rsidRPr="002E5FFA">
              <w:rPr>
                <w:rFonts w:eastAsia="Times New Roman" w:cstheme="minorHAnsi"/>
                <w:b/>
                <w:bCs/>
              </w:rPr>
              <w:t>0 | 0.00 %</w:t>
            </w:r>
          </w:p>
        </w:tc>
      </w:tr>
      <w:tr w:rsidR="00A242D4" w:rsidRPr="002E5FFA" w:rsidTr="000F5487">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rPr>
                <w:rFonts w:eastAsia="Times New Roman" w:cstheme="minorHAnsi"/>
              </w:rPr>
            </w:pPr>
            <w:r w:rsidRPr="002E5FFA">
              <w:rPr>
                <w:rFonts w:eastAsia="Times New Roman" w:cstheme="minorHAnsi"/>
              </w:rPr>
              <w:lastRenderedPageBreak/>
              <w:t>Annual 1</w:t>
            </w:r>
          </w:p>
        </w:tc>
        <w:tc>
          <w:tcPr>
            <w:tcW w:w="1616" w:type="dxa"/>
            <w:tcBorders>
              <w:top w:val="single" w:sz="6" w:space="0" w:color="DDDDDD"/>
              <w:right w:val="single" w:sz="6" w:space="0" w:color="CCCCCC"/>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2 | 100.00 %</w:t>
            </w:r>
          </w:p>
        </w:tc>
        <w:tc>
          <w:tcPr>
            <w:tcW w:w="2778" w:type="dxa"/>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2 | 100.00 %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0 | 0.00 %</w:t>
            </w:r>
          </w:p>
        </w:tc>
      </w:tr>
    </w:tbl>
    <w:p w:rsidR="00A242D4" w:rsidRPr="002E5FFA" w:rsidRDefault="00A242D4" w:rsidP="00A242D4">
      <w:pPr>
        <w:spacing w:before="150" w:after="150" w:line="240" w:lineRule="auto"/>
        <w:outlineLvl w:val="3"/>
        <w:rPr>
          <w:rFonts w:eastAsia="Times New Roman" w:cstheme="minorHAnsi"/>
          <w:color w:val="666666"/>
        </w:rPr>
      </w:pPr>
      <w:r w:rsidRPr="002E5FFA">
        <w:rPr>
          <w:rFonts w:eastAsia="Times New Roman" w:cstheme="minorHAnsi"/>
          <w:color w:val="666666"/>
        </w:rPr>
        <w:t>Elementary Education</w:t>
      </w:r>
    </w:p>
    <w:p w:rsidR="00A242D4" w:rsidRPr="002E5FFA" w:rsidRDefault="00DF28B4" w:rsidP="00A242D4">
      <w:pPr>
        <w:spacing w:before="120" w:after="120" w:line="240" w:lineRule="auto"/>
        <w:rPr>
          <w:rFonts w:eastAsia="Times New Roman" w:cstheme="minorHAnsi"/>
          <w:color w:val="666666"/>
        </w:rPr>
      </w:pPr>
      <w:r>
        <w:rPr>
          <w:rFonts w:eastAsia="Times New Roman" w:cstheme="minorHAnsi"/>
          <w:color w:val="666666"/>
        </w:rPr>
        <w:pict>
          <v:rect id="_x0000_i1033" style="width:0;height:0" o:hralign="center" o:hrstd="t" o:hr="t" fillcolor="#a0a0a0" stroked="f"/>
        </w:pict>
      </w:r>
    </w:p>
    <w:p w:rsidR="00A242D4" w:rsidRPr="002E5FFA" w:rsidRDefault="00A242D4" w:rsidP="00A242D4">
      <w:pPr>
        <w:spacing w:before="120" w:after="120" w:line="240" w:lineRule="auto"/>
        <w:rPr>
          <w:rFonts w:eastAsia="Times New Roman" w:cstheme="minorHAnsi"/>
          <w:color w:val="666666"/>
        </w:rPr>
      </w:pPr>
    </w:p>
    <w:tbl>
      <w:tblPr>
        <w:tblW w:w="12705" w:type="dxa"/>
        <w:tblCellMar>
          <w:top w:w="15" w:type="dxa"/>
          <w:left w:w="15" w:type="dxa"/>
          <w:bottom w:w="15" w:type="dxa"/>
          <w:right w:w="15" w:type="dxa"/>
        </w:tblCellMar>
        <w:tblLook w:val="04A0" w:firstRow="1" w:lastRow="0" w:firstColumn="1" w:lastColumn="0" w:noHBand="0" w:noVBand="1"/>
      </w:tblPr>
      <w:tblGrid>
        <w:gridCol w:w="1779"/>
        <w:gridCol w:w="2383"/>
        <w:gridCol w:w="1998"/>
        <w:gridCol w:w="2383"/>
        <w:gridCol w:w="1998"/>
        <w:gridCol w:w="2164"/>
      </w:tblGrid>
      <w:tr w:rsidR="00A242D4" w:rsidRPr="002E5FFA" w:rsidTr="000F5487">
        <w:tc>
          <w:tcPr>
            <w:tcW w:w="0" w:type="auto"/>
            <w:tcBorders>
              <w:top w:val="nil"/>
            </w:tcBorders>
            <w:shd w:val="clear" w:color="auto" w:fill="auto"/>
            <w:tcMar>
              <w:top w:w="120" w:type="dxa"/>
              <w:left w:w="120" w:type="dxa"/>
              <w:bottom w:w="120" w:type="dxa"/>
              <w:right w:w="120" w:type="dxa"/>
            </w:tcMar>
            <w:hideMark/>
          </w:tcPr>
          <w:p w:rsidR="00A242D4" w:rsidRPr="002E5FFA" w:rsidRDefault="00A242D4" w:rsidP="000F5487">
            <w:pPr>
              <w:spacing w:before="120" w:after="120" w:line="240" w:lineRule="auto"/>
              <w:rPr>
                <w:rFonts w:eastAsia="Times New Roman" w:cstheme="minorHAnsi"/>
                <w:color w:val="666666"/>
              </w:rPr>
            </w:pPr>
          </w:p>
        </w:tc>
        <w:tc>
          <w:tcPr>
            <w:tcW w:w="0" w:type="auto"/>
            <w:tcBorders>
              <w:top w:val="nil"/>
              <w:right w:val="single" w:sz="6" w:space="0" w:color="CCCCCC"/>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rPr>
                <w:rFonts w:eastAsia="Times New Roman" w:cstheme="minorHAnsi"/>
              </w:rPr>
            </w:pP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No Data</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Met</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Not Met</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Incomplete</w:t>
            </w:r>
          </w:p>
        </w:tc>
      </w:tr>
      <w:tr w:rsidR="00A242D4" w:rsidRPr="002E5FFA" w:rsidTr="000F5487">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0F5487">
            <w:pPr>
              <w:spacing w:after="300" w:line="240" w:lineRule="auto"/>
              <w:rPr>
                <w:rFonts w:eastAsia="Times New Roman" w:cstheme="minorHAnsi"/>
                <w:b/>
                <w:bCs/>
              </w:rPr>
            </w:pPr>
            <w:r w:rsidRPr="002E5FFA">
              <w:rPr>
                <w:rFonts w:eastAsia="Times New Roman" w:cstheme="minorHAnsi"/>
                <w:b/>
                <w:bCs/>
              </w:rPr>
              <w:t>Total</w:t>
            </w:r>
          </w:p>
        </w:tc>
        <w:tc>
          <w:tcPr>
            <w:tcW w:w="0" w:type="auto"/>
            <w:tcBorders>
              <w:top w:val="single" w:sz="6" w:space="0" w:color="DDDDDD"/>
              <w:right w:val="single" w:sz="6" w:space="0" w:color="CCCCCC"/>
            </w:tcBorders>
            <w:shd w:val="clear" w:color="auto" w:fill="EEEEEE"/>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b/>
                <w:bCs/>
              </w:rPr>
            </w:pPr>
            <w:r w:rsidRPr="002E5FFA">
              <w:rPr>
                <w:rFonts w:eastAsia="Times New Roman" w:cstheme="minorHAnsi"/>
                <w:b/>
                <w:bCs/>
              </w:rPr>
              <w:t>5 | 100.00 %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b/>
                <w:bCs/>
              </w:rPr>
            </w:pPr>
            <w:r w:rsidRPr="002E5FFA">
              <w:rPr>
                <w:rFonts w:eastAsia="Times New Roman" w:cstheme="minorHAnsi"/>
                <w:b/>
                <w:bCs/>
              </w:rPr>
              <w:t>5 | 100.00 %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b/>
                <w:bCs/>
              </w:rPr>
            </w:pPr>
            <w:r w:rsidRPr="002E5FFA">
              <w:rPr>
                <w:rFonts w:eastAsia="Times New Roman" w:cstheme="minorHAnsi"/>
                <w:b/>
                <w:bCs/>
              </w:rPr>
              <w:t>0 | 0.00 %</w:t>
            </w:r>
          </w:p>
        </w:tc>
      </w:tr>
      <w:tr w:rsidR="00A242D4" w:rsidRPr="002E5FFA" w:rsidTr="000F5487">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rPr>
                <w:rFonts w:eastAsia="Times New Roman" w:cstheme="minorHAnsi"/>
              </w:rPr>
            </w:pPr>
            <w:r w:rsidRPr="002E5FFA">
              <w:rPr>
                <w:rFonts w:eastAsia="Times New Roman" w:cstheme="minorHAnsi"/>
              </w:rPr>
              <w:t>Annual 1</w:t>
            </w:r>
          </w:p>
        </w:tc>
        <w:tc>
          <w:tcPr>
            <w:tcW w:w="0" w:type="auto"/>
            <w:tcBorders>
              <w:top w:val="single" w:sz="6" w:space="0" w:color="DDDDDD"/>
              <w:right w:val="single" w:sz="6" w:space="0" w:color="CCCCCC"/>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5 | 100.00 %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5 | 100.00 %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0 | 0.00 %</w:t>
            </w:r>
          </w:p>
        </w:tc>
      </w:tr>
    </w:tbl>
    <w:p w:rsidR="00A242D4" w:rsidRPr="002E5FFA" w:rsidRDefault="00A242D4" w:rsidP="00A242D4">
      <w:pPr>
        <w:spacing w:before="150" w:after="150" w:line="240" w:lineRule="auto"/>
        <w:outlineLvl w:val="3"/>
        <w:rPr>
          <w:rFonts w:eastAsia="Times New Roman" w:cstheme="minorHAnsi"/>
          <w:color w:val="666666"/>
        </w:rPr>
      </w:pPr>
      <w:r>
        <w:rPr>
          <w:rFonts w:eastAsia="Times New Roman" w:cstheme="minorHAnsi"/>
          <w:color w:val="666666"/>
        </w:rPr>
        <w:t>English</w:t>
      </w:r>
    </w:p>
    <w:p w:rsidR="00A242D4" w:rsidRPr="002E5FFA" w:rsidRDefault="00DF28B4" w:rsidP="00A242D4">
      <w:pPr>
        <w:spacing w:before="120" w:after="120" w:line="240" w:lineRule="auto"/>
        <w:rPr>
          <w:rFonts w:eastAsia="Times New Roman" w:cstheme="minorHAnsi"/>
          <w:color w:val="666666"/>
        </w:rPr>
      </w:pPr>
      <w:r>
        <w:rPr>
          <w:rFonts w:eastAsia="Times New Roman" w:cstheme="minorHAnsi"/>
          <w:color w:val="666666"/>
        </w:rPr>
        <w:pict>
          <v:rect id="_x0000_i1034" style="width:0;height:0" o:hralign="center" o:hrstd="t" o:hr="t" fillcolor="#a0a0a0" stroked="f"/>
        </w:pict>
      </w:r>
    </w:p>
    <w:p w:rsidR="00A242D4" w:rsidRPr="002E5FFA" w:rsidRDefault="00A242D4" w:rsidP="00A242D4">
      <w:pPr>
        <w:spacing w:before="120" w:after="120" w:line="240" w:lineRule="auto"/>
        <w:rPr>
          <w:rFonts w:eastAsia="Times New Roman" w:cstheme="minorHAnsi"/>
          <w:color w:val="666666"/>
        </w:rPr>
      </w:pPr>
    </w:p>
    <w:tbl>
      <w:tblPr>
        <w:tblW w:w="12705" w:type="dxa"/>
        <w:tblCellMar>
          <w:top w:w="15" w:type="dxa"/>
          <w:left w:w="15" w:type="dxa"/>
          <w:bottom w:w="15" w:type="dxa"/>
          <w:right w:w="15" w:type="dxa"/>
        </w:tblCellMar>
        <w:tblLook w:val="04A0" w:firstRow="1" w:lastRow="0" w:firstColumn="1" w:lastColumn="0" w:noHBand="0" w:noVBand="1"/>
      </w:tblPr>
      <w:tblGrid>
        <w:gridCol w:w="1779"/>
        <w:gridCol w:w="2383"/>
        <w:gridCol w:w="1998"/>
        <w:gridCol w:w="2383"/>
        <w:gridCol w:w="1998"/>
        <w:gridCol w:w="2164"/>
      </w:tblGrid>
      <w:tr w:rsidR="00A242D4" w:rsidRPr="002E5FFA" w:rsidTr="000F5487">
        <w:tc>
          <w:tcPr>
            <w:tcW w:w="0" w:type="auto"/>
            <w:tcBorders>
              <w:top w:val="nil"/>
            </w:tcBorders>
            <w:shd w:val="clear" w:color="auto" w:fill="auto"/>
            <w:tcMar>
              <w:top w:w="120" w:type="dxa"/>
              <w:left w:w="120" w:type="dxa"/>
              <w:bottom w:w="120" w:type="dxa"/>
              <w:right w:w="120" w:type="dxa"/>
            </w:tcMar>
            <w:hideMark/>
          </w:tcPr>
          <w:p w:rsidR="00A242D4" w:rsidRPr="002E5FFA" w:rsidRDefault="00A242D4" w:rsidP="000F5487">
            <w:pPr>
              <w:spacing w:before="120" w:after="120" w:line="240" w:lineRule="auto"/>
              <w:rPr>
                <w:rFonts w:eastAsia="Times New Roman" w:cstheme="minorHAnsi"/>
                <w:color w:val="666666"/>
              </w:rPr>
            </w:pPr>
          </w:p>
        </w:tc>
        <w:tc>
          <w:tcPr>
            <w:tcW w:w="0" w:type="auto"/>
            <w:tcBorders>
              <w:top w:val="nil"/>
              <w:right w:val="single" w:sz="6" w:space="0" w:color="CCCCCC"/>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rPr>
                <w:rFonts w:eastAsia="Times New Roman" w:cstheme="minorHAnsi"/>
              </w:rPr>
            </w:pP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No Data</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Met</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Not Met</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Incomplete</w:t>
            </w:r>
          </w:p>
        </w:tc>
      </w:tr>
      <w:tr w:rsidR="00A242D4" w:rsidRPr="002E5FFA" w:rsidTr="000F5487">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0F5487">
            <w:pPr>
              <w:spacing w:after="300" w:line="240" w:lineRule="auto"/>
              <w:rPr>
                <w:rFonts w:eastAsia="Times New Roman" w:cstheme="minorHAnsi"/>
                <w:b/>
                <w:bCs/>
              </w:rPr>
            </w:pPr>
            <w:r w:rsidRPr="002E5FFA">
              <w:rPr>
                <w:rFonts w:eastAsia="Times New Roman" w:cstheme="minorHAnsi"/>
                <w:b/>
                <w:bCs/>
              </w:rPr>
              <w:t>Total</w:t>
            </w:r>
          </w:p>
        </w:tc>
        <w:tc>
          <w:tcPr>
            <w:tcW w:w="0" w:type="auto"/>
            <w:tcBorders>
              <w:top w:val="single" w:sz="6" w:space="0" w:color="DDDDDD"/>
              <w:right w:val="single" w:sz="6" w:space="0" w:color="CCCCCC"/>
            </w:tcBorders>
            <w:shd w:val="clear" w:color="auto" w:fill="EEEEEE"/>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b/>
                <w:bCs/>
              </w:rPr>
            </w:pPr>
            <w:r w:rsidRPr="002E5FFA">
              <w:rPr>
                <w:rFonts w:eastAsia="Times New Roman" w:cstheme="minorHAnsi"/>
                <w:b/>
                <w:bCs/>
              </w:rPr>
              <w:t>1 | 100.00 %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b/>
                <w:bCs/>
              </w:rPr>
            </w:pPr>
            <w:r w:rsidRPr="002E5FFA">
              <w:rPr>
                <w:rFonts w:eastAsia="Times New Roman" w:cstheme="minorHAnsi"/>
                <w:b/>
                <w:bCs/>
              </w:rPr>
              <w:t>1 | 100.00 %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b/>
                <w:bCs/>
              </w:rPr>
            </w:pPr>
            <w:r w:rsidRPr="002E5FFA">
              <w:rPr>
                <w:rFonts w:eastAsia="Times New Roman" w:cstheme="minorHAnsi"/>
                <w:b/>
                <w:bCs/>
              </w:rPr>
              <w:t>0 | 0.00 %</w:t>
            </w:r>
          </w:p>
        </w:tc>
      </w:tr>
      <w:tr w:rsidR="00A242D4" w:rsidRPr="002E5FFA" w:rsidTr="000F5487">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rPr>
                <w:rFonts w:eastAsia="Times New Roman" w:cstheme="minorHAnsi"/>
              </w:rPr>
            </w:pPr>
            <w:r w:rsidRPr="002E5FFA">
              <w:rPr>
                <w:rFonts w:eastAsia="Times New Roman" w:cstheme="minorHAnsi"/>
              </w:rPr>
              <w:t xml:space="preserve">Annual </w:t>
            </w:r>
            <w:r>
              <w:rPr>
                <w:rFonts w:eastAsia="Times New Roman" w:cstheme="minorHAnsi"/>
              </w:rPr>
              <w:t>1</w:t>
            </w:r>
          </w:p>
        </w:tc>
        <w:tc>
          <w:tcPr>
            <w:tcW w:w="0" w:type="auto"/>
            <w:tcBorders>
              <w:top w:val="single" w:sz="6" w:space="0" w:color="DDDDDD"/>
              <w:right w:val="single" w:sz="6" w:space="0" w:color="CCCCCC"/>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1 | 100.00 %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1 | 100.00 %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0 | 0.00 %</w:t>
            </w:r>
          </w:p>
        </w:tc>
      </w:tr>
    </w:tbl>
    <w:p w:rsidR="00A242D4" w:rsidRDefault="00A242D4" w:rsidP="00A242D4">
      <w:pPr>
        <w:spacing w:before="150" w:after="150" w:line="240" w:lineRule="auto"/>
        <w:outlineLvl w:val="3"/>
        <w:rPr>
          <w:rFonts w:eastAsia="Times New Roman" w:cstheme="minorHAnsi"/>
          <w:color w:val="666666"/>
        </w:rPr>
      </w:pPr>
    </w:p>
    <w:p w:rsidR="00A242D4" w:rsidRPr="002E5FFA" w:rsidRDefault="00A242D4" w:rsidP="00A242D4">
      <w:pPr>
        <w:spacing w:before="150" w:after="150" w:line="240" w:lineRule="auto"/>
        <w:outlineLvl w:val="3"/>
        <w:rPr>
          <w:rFonts w:eastAsia="Times New Roman" w:cstheme="minorHAnsi"/>
          <w:color w:val="666666"/>
        </w:rPr>
      </w:pPr>
      <w:r w:rsidRPr="002E5FFA">
        <w:rPr>
          <w:rFonts w:eastAsia="Times New Roman" w:cstheme="minorHAnsi"/>
          <w:color w:val="666666"/>
        </w:rPr>
        <w:t>Mathematics</w:t>
      </w:r>
    </w:p>
    <w:p w:rsidR="00A242D4" w:rsidRPr="002E5FFA" w:rsidRDefault="00DF28B4" w:rsidP="00A242D4">
      <w:pPr>
        <w:spacing w:before="120" w:after="120" w:line="240" w:lineRule="auto"/>
        <w:rPr>
          <w:rFonts w:eastAsia="Times New Roman" w:cstheme="minorHAnsi"/>
          <w:color w:val="666666"/>
        </w:rPr>
      </w:pPr>
      <w:r>
        <w:rPr>
          <w:rFonts w:eastAsia="Times New Roman" w:cstheme="minorHAnsi"/>
          <w:color w:val="666666"/>
        </w:rPr>
        <w:lastRenderedPageBreak/>
        <w:pict>
          <v:rect id="_x0000_i1035" style="width:0;height:0" o:hralign="center" o:hrstd="t" o:hr="t" fillcolor="#a0a0a0" stroked="f"/>
        </w:pict>
      </w:r>
    </w:p>
    <w:p w:rsidR="00A242D4" w:rsidRPr="002E5FFA" w:rsidRDefault="00A242D4" w:rsidP="00A242D4">
      <w:pPr>
        <w:spacing w:before="120" w:after="120" w:line="240" w:lineRule="auto"/>
        <w:rPr>
          <w:rFonts w:eastAsia="Times New Roman" w:cstheme="minorHAnsi"/>
          <w:color w:val="666666"/>
        </w:rPr>
      </w:pPr>
    </w:p>
    <w:tbl>
      <w:tblPr>
        <w:tblW w:w="12705" w:type="dxa"/>
        <w:tblCellMar>
          <w:top w:w="15" w:type="dxa"/>
          <w:left w:w="15" w:type="dxa"/>
          <w:bottom w:w="15" w:type="dxa"/>
          <w:right w:w="15" w:type="dxa"/>
        </w:tblCellMar>
        <w:tblLook w:val="04A0" w:firstRow="1" w:lastRow="0" w:firstColumn="1" w:lastColumn="0" w:noHBand="0" w:noVBand="1"/>
      </w:tblPr>
      <w:tblGrid>
        <w:gridCol w:w="1822"/>
        <w:gridCol w:w="2139"/>
        <w:gridCol w:w="2045"/>
        <w:gridCol w:w="2439"/>
        <w:gridCol w:w="2045"/>
        <w:gridCol w:w="2215"/>
      </w:tblGrid>
      <w:tr w:rsidR="00A242D4" w:rsidRPr="002E5FFA" w:rsidTr="000F5487">
        <w:tc>
          <w:tcPr>
            <w:tcW w:w="0" w:type="auto"/>
            <w:tcBorders>
              <w:top w:val="nil"/>
            </w:tcBorders>
            <w:shd w:val="clear" w:color="auto" w:fill="auto"/>
            <w:tcMar>
              <w:top w:w="120" w:type="dxa"/>
              <w:left w:w="120" w:type="dxa"/>
              <w:bottom w:w="120" w:type="dxa"/>
              <w:right w:w="120" w:type="dxa"/>
            </w:tcMar>
            <w:hideMark/>
          </w:tcPr>
          <w:p w:rsidR="00A242D4" w:rsidRPr="002E5FFA" w:rsidRDefault="00A242D4" w:rsidP="000F5487">
            <w:pPr>
              <w:spacing w:before="120" w:after="120" w:line="240" w:lineRule="auto"/>
              <w:rPr>
                <w:rFonts w:eastAsia="Times New Roman" w:cstheme="minorHAnsi"/>
                <w:color w:val="666666"/>
              </w:rPr>
            </w:pPr>
          </w:p>
        </w:tc>
        <w:tc>
          <w:tcPr>
            <w:tcW w:w="0" w:type="auto"/>
            <w:tcBorders>
              <w:top w:val="nil"/>
              <w:right w:val="single" w:sz="6" w:space="0" w:color="CCCCCC"/>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rPr>
                <w:rFonts w:eastAsia="Times New Roman" w:cstheme="minorHAnsi"/>
              </w:rPr>
            </w:pP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No Data</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Met</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Not Met</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Incomplete</w:t>
            </w:r>
          </w:p>
        </w:tc>
      </w:tr>
      <w:tr w:rsidR="00A242D4" w:rsidRPr="002E5FFA" w:rsidTr="000F5487">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0F5487">
            <w:pPr>
              <w:spacing w:after="300" w:line="240" w:lineRule="auto"/>
              <w:rPr>
                <w:rFonts w:eastAsia="Times New Roman" w:cstheme="minorHAnsi"/>
                <w:b/>
                <w:bCs/>
              </w:rPr>
            </w:pPr>
            <w:r w:rsidRPr="002E5FFA">
              <w:rPr>
                <w:rFonts w:eastAsia="Times New Roman" w:cstheme="minorHAnsi"/>
                <w:b/>
                <w:bCs/>
              </w:rPr>
              <w:t>Total</w:t>
            </w:r>
          </w:p>
        </w:tc>
        <w:tc>
          <w:tcPr>
            <w:tcW w:w="0" w:type="auto"/>
            <w:tcBorders>
              <w:top w:val="single" w:sz="6" w:space="0" w:color="DDDDDD"/>
              <w:right w:val="single" w:sz="6" w:space="0" w:color="CCCCCC"/>
            </w:tcBorders>
            <w:shd w:val="clear" w:color="auto" w:fill="EEEEEE"/>
            <w:tcMar>
              <w:top w:w="120" w:type="dxa"/>
              <w:left w:w="120" w:type="dxa"/>
              <w:bottom w:w="120" w:type="dxa"/>
              <w:right w:w="120" w:type="dxa"/>
            </w:tcMar>
            <w:hideMark/>
          </w:tcPr>
          <w:p w:rsidR="00A242D4" w:rsidRPr="002E5FFA" w:rsidRDefault="00A242D4" w:rsidP="00A242D4">
            <w:pPr>
              <w:spacing w:after="300" w:line="240" w:lineRule="auto"/>
              <w:jc w:val="center"/>
              <w:rPr>
                <w:rFonts w:eastAsia="Times New Roman" w:cstheme="minorHAnsi"/>
                <w:b/>
                <w:bCs/>
              </w:rPr>
            </w:pPr>
            <w:r>
              <w:rPr>
                <w:rFonts w:eastAsia="Times New Roman" w:cstheme="minorHAnsi"/>
                <w:b/>
                <w:bCs/>
              </w:rPr>
              <w:t>0</w:t>
            </w:r>
            <w:r w:rsidRPr="002E5FFA">
              <w:rPr>
                <w:rFonts w:eastAsia="Times New Roman" w:cstheme="minorHAnsi"/>
                <w:b/>
                <w:bCs/>
              </w:rPr>
              <w:t xml:space="preserve"> | </w:t>
            </w:r>
            <w:r>
              <w:rPr>
                <w:rFonts w:eastAsia="Times New Roman" w:cstheme="minorHAnsi"/>
                <w:b/>
                <w:bCs/>
              </w:rPr>
              <w:t>0</w:t>
            </w:r>
            <w:r w:rsidRPr="002E5FFA">
              <w:rPr>
                <w:rFonts w:eastAsia="Times New Roman" w:cstheme="minorHAnsi"/>
                <w:b/>
                <w:bCs/>
              </w:rPr>
              <w:t>.00 %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b/>
                <w:bCs/>
              </w:rPr>
            </w:pPr>
            <w:r>
              <w:rPr>
                <w:rFonts w:eastAsia="Times New Roman" w:cstheme="minorHAnsi"/>
                <w:b/>
                <w:bCs/>
              </w:rPr>
              <w:t>0</w:t>
            </w:r>
            <w:r w:rsidRPr="002E5FFA">
              <w:rPr>
                <w:rFonts w:eastAsia="Times New Roman" w:cstheme="minorHAnsi"/>
                <w:b/>
                <w:bCs/>
              </w:rPr>
              <w:t xml:space="preserve"> | 100.00 %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b/>
                <w:bCs/>
              </w:rPr>
            </w:pPr>
            <w:r w:rsidRPr="002E5FFA">
              <w:rPr>
                <w:rFonts w:eastAsia="Times New Roman" w:cstheme="minorHAnsi"/>
                <w:b/>
                <w:bCs/>
              </w:rPr>
              <w:t>0 | 0.00 %</w:t>
            </w:r>
          </w:p>
        </w:tc>
      </w:tr>
      <w:tr w:rsidR="00A242D4" w:rsidRPr="002E5FFA" w:rsidTr="000F5487">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rPr>
                <w:rFonts w:eastAsia="Times New Roman" w:cstheme="minorHAnsi"/>
              </w:rPr>
            </w:pPr>
            <w:r w:rsidRPr="002E5FFA">
              <w:rPr>
                <w:rFonts w:eastAsia="Times New Roman" w:cstheme="minorHAnsi"/>
              </w:rPr>
              <w:t xml:space="preserve">Annual </w:t>
            </w:r>
            <w:r>
              <w:rPr>
                <w:rFonts w:eastAsia="Times New Roman" w:cstheme="minorHAnsi"/>
              </w:rPr>
              <w:t>1</w:t>
            </w:r>
          </w:p>
        </w:tc>
        <w:tc>
          <w:tcPr>
            <w:tcW w:w="0" w:type="auto"/>
            <w:tcBorders>
              <w:top w:val="single" w:sz="6" w:space="0" w:color="DDDDDD"/>
              <w:right w:val="single" w:sz="6" w:space="0" w:color="CCCCCC"/>
            </w:tcBorders>
            <w:shd w:val="clear" w:color="auto" w:fill="auto"/>
            <w:tcMar>
              <w:top w:w="120" w:type="dxa"/>
              <w:left w:w="120" w:type="dxa"/>
              <w:bottom w:w="120" w:type="dxa"/>
              <w:right w:w="120" w:type="dxa"/>
            </w:tcMar>
            <w:hideMark/>
          </w:tcPr>
          <w:p w:rsidR="00A242D4" w:rsidRPr="002E5FFA" w:rsidRDefault="00A242D4" w:rsidP="00A242D4">
            <w:pPr>
              <w:spacing w:after="300" w:line="240" w:lineRule="auto"/>
              <w:jc w:val="center"/>
              <w:rPr>
                <w:rFonts w:eastAsia="Times New Roman" w:cstheme="minorHAnsi"/>
              </w:rPr>
            </w:pPr>
            <w:r>
              <w:rPr>
                <w:rFonts w:eastAsia="Times New Roman" w:cstheme="minorHAnsi"/>
              </w:rPr>
              <w:t>0</w:t>
            </w:r>
            <w:r w:rsidRPr="002E5FFA">
              <w:rPr>
                <w:rFonts w:eastAsia="Times New Roman" w:cstheme="minorHAnsi"/>
              </w:rPr>
              <w:t xml:space="preserve">| </w:t>
            </w:r>
            <w:r>
              <w:rPr>
                <w:rFonts w:eastAsia="Times New Roman" w:cstheme="minorHAnsi"/>
              </w:rPr>
              <w:t>0</w:t>
            </w:r>
            <w:r w:rsidRPr="002E5FFA">
              <w:rPr>
                <w:rFonts w:eastAsia="Times New Roman" w:cstheme="minorHAnsi"/>
              </w:rPr>
              <w:t>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Pr>
                <w:rFonts w:eastAsia="Times New Roman" w:cstheme="minorHAnsi"/>
              </w:rPr>
              <w:t>0</w:t>
            </w:r>
            <w:r w:rsidRPr="002E5FFA">
              <w:rPr>
                <w:rFonts w:eastAsia="Times New Roman" w:cstheme="minorHAnsi"/>
              </w:rPr>
              <w:t>| 100.00 %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0 | 0.00 %</w:t>
            </w:r>
          </w:p>
        </w:tc>
      </w:tr>
    </w:tbl>
    <w:p w:rsidR="00A242D4" w:rsidRPr="002E5FFA" w:rsidRDefault="00A242D4" w:rsidP="00A242D4">
      <w:pPr>
        <w:spacing w:before="150" w:after="150" w:line="240" w:lineRule="auto"/>
        <w:outlineLvl w:val="3"/>
        <w:rPr>
          <w:rFonts w:eastAsia="Times New Roman" w:cstheme="minorHAnsi"/>
          <w:color w:val="666666"/>
        </w:rPr>
      </w:pPr>
      <w:r w:rsidRPr="002E5FFA">
        <w:rPr>
          <w:rFonts w:eastAsia="Times New Roman" w:cstheme="minorHAnsi"/>
          <w:color w:val="666666"/>
        </w:rPr>
        <w:t>Music Education - Choral</w:t>
      </w:r>
    </w:p>
    <w:p w:rsidR="00A242D4" w:rsidRPr="002E5FFA" w:rsidRDefault="00DF28B4" w:rsidP="00A242D4">
      <w:pPr>
        <w:spacing w:before="120" w:after="120" w:line="240" w:lineRule="auto"/>
        <w:rPr>
          <w:rFonts w:eastAsia="Times New Roman" w:cstheme="minorHAnsi"/>
          <w:color w:val="666666"/>
        </w:rPr>
      </w:pPr>
      <w:r>
        <w:rPr>
          <w:rFonts w:eastAsia="Times New Roman" w:cstheme="minorHAnsi"/>
          <w:color w:val="666666"/>
        </w:rPr>
        <w:pict>
          <v:rect id="_x0000_i1036" style="width:0;height:0" o:hralign="center" o:hrstd="t" o:hr="t" fillcolor="#a0a0a0" stroked="f"/>
        </w:pict>
      </w:r>
    </w:p>
    <w:p w:rsidR="00A242D4" w:rsidRPr="002E5FFA" w:rsidRDefault="00A242D4" w:rsidP="00A242D4">
      <w:pPr>
        <w:spacing w:before="120" w:after="120" w:line="240" w:lineRule="auto"/>
        <w:rPr>
          <w:rFonts w:eastAsia="Times New Roman" w:cstheme="minorHAnsi"/>
          <w:color w:val="666666"/>
        </w:rPr>
      </w:pPr>
    </w:p>
    <w:tbl>
      <w:tblPr>
        <w:tblW w:w="12705" w:type="dxa"/>
        <w:tblCellMar>
          <w:top w:w="15" w:type="dxa"/>
          <w:left w:w="15" w:type="dxa"/>
          <w:bottom w:w="15" w:type="dxa"/>
          <w:right w:w="15" w:type="dxa"/>
        </w:tblCellMar>
        <w:tblLook w:val="04A0" w:firstRow="1" w:lastRow="0" w:firstColumn="1" w:lastColumn="0" w:noHBand="0" w:noVBand="1"/>
      </w:tblPr>
      <w:tblGrid>
        <w:gridCol w:w="1779"/>
        <w:gridCol w:w="2383"/>
        <w:gridCol w:w="1998"/>
        <w:gridCol w:w="2383"/>
        <w:gridCol w:w="1998"/>
        <w:gridCol w:w="2164"/>
      </w:tblGrid>
      <w:tr w:rsidR="00A242D4" w:rsidRPr="002E5FFA" w:rsidTr="000F5487">
        <w:tc>
          <w:tcPr>
            <w:tcW w:w="0" w:type="auto"/>
            <w:tcBorders>
              <w:top w:val="nil"/>
            </w:tcBorders>
            <w:shd w:val="clear" w:color="auto" w:fill="auto"/>
            <w:tcMar>
              <w:top w:w="120" w:type="dxa"/>
              <w:left w:w="120" w:type="dxa"/>
              <w:bottom w:w="120" w:type="dxa"/>
              <w:right w:w="120" w:type="dxa"/>
            </w:tcMar>
            <w:hideMark/>
          </w:tcPr>
          <w:p w:rsidR="00A242D4" w:rsidRPr="002E5FFA" w:rsidRDefault="00A242D4" w:rsidP="000F5487">
            <w:pPr>
              <w:spacing w:before="120" w:after="120" w:line="240" w:lineRule="auto"/>
              <w:rPr>
                <w:rFonts w:eastAsia="Times New Roman" w:cstheme="minorHAnsi"/>
                <w:color w:val="666666"/>
              </w:rPr>
            </w:pPr>
          </w:p>
        </w:tc>
        <w:tc>
          <w:tcPr>
            <w:tcW w:w="0" w:type="auto"/>
            <w:tcBorders>
              <w:top w:val="nil"/>
              <w:right w:val="single" w:sz="6" w:space="0" w:color="CCCCCC"/>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rPr>
                <w:rFonts w:eastAsia="Times New Roman" w:cstheme="minorHAnsi"/>
              </w:rPr>
            </w:pP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No Data</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Met</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Not Met</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Incomplete</w:t>
            </w:r>
          </w:p>
        </w:tc>
      </w:tr>
      <w:tr w:rsidR="00A242D4" w:rsidRPr="002E5FFA" w:rsidTr="000F5487">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0F5487">
            <w:pPr>
              <w:spacing w:after="300" w:line="240" w:lineRule="auto"/>
              <w:rPr>
                <w:rFonts w:eastAsia="Times New Roman" w:cstheme="minorHAnsi"/>
                <w:b/>
                <w:bCs/>
              </w:rPr>
            </w:pPr>
            <w:r w:rsidRPr="002E5FFA">
              <w:rPr>
                <w:rFonts w:eastAsia="Times New Roman" w:cstheme="minorHAnsi"/>
                <w:b/>
                <w:bCs/>
              </w:rPr>
              <w:t>Total</w:t>
            </w:r>
          </w:p>
        </w:tc>
        <w:tc>
          <w:tcPr>
            <w:tcW w:w="0" w:type="auto"/>
            <w:tcBorders>
              <w:top w:val="single" w:sz="6" w:space="0" w:color="DDDDDD"/>
              <w:right w:val="single" w:sz="6" w:space="0" w:color="CCCCCC"/>
            </w:tcBorders>
            <w:shd w:val="clear" w:color="auto" w:fill="EEEEEE"/>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b/>
                <w:bCs/>
              </w:rPr>
            </w:pPr>
            <w:r w:rsidRPr="002E5FFA">
              <w:rPr>
                <w:rFonts w:eastAsia="Times New Roman" w:cstheme="minorHAnsi"/>
                <w:b/>
                <w:bCs/>
              </w:rPr>
              <w:t>1 | 100.00 %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b/>
                <w:bCs/>
              </w:rPr>
            </w:pPr>
            <w:r w:rsidRPr="002E5FFA">
              <w:rPr>
                <w:rFonts w:eastAsia="Times New Roman" w:cstheme="minorHAnsi"/>
                <w:b/>
                <w:bCs/>
              </w:rPr>
              <w:t>1 | 100.00 %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b/>
                <w:bCs/>
              </w:rPr>
            </w:pPr>
            <w:r w:rsidRPr="002E5FFA">
              <w:rPr>
                <w:rFonts w:eastAsia="Times New Roman" w:cstheme="minorHAnsi"/>
                <w:b/>
                <w:bCs/>
              </w:rPr>
              <w:t>0 | 0.00 %</w:t>
            </w:r>
          </w:p>
        </w:tc>
      </w:tr>
      <w:tr w:rsidR="00A242D4" w:rsidRPr="002E5FFA" w:rsidTr="000F5487">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rPr>
                <w:rFonts w:eastAsia="Times New Roman" w:cstheme="minorHAnsi"/>
              </w:rPr>
            </w:pPr>
            <w:r w:rsidRPr="002E5FFA">
              <w:rPr>
                <w:rFonts w:eastAsia="Times New Roman" w:cstheme="minorHAnsi"/>
              </w:rPr>
              <w:t>Annual 1</w:t>
            </w:r>
          </w:p>
        </w:tc>
        <w:tc>
          <w:tcPr>
            <w:tcW w:w="0" w:type="auto"/>
            <w:tcBorders>
              <w:top w:val="single" w:sz="6" w:space="0" w:color="DDDDDD"/>
              <w:right w:val="single" w:sz="6" w:space="0" w:color="CCCCCC"/>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1 | 100.00 %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1 | 100.00 %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0 | 0.00 %</w:t>
            </w:r>
          </w:p>
        </w:tc>
      </w:tr>
    </w:tbl>
    <w:p w:rsidR="00A242D4" w:rsidRPr="002E5FFA" w:rsidRDefault="00A242D4" w:rsidP="00A242D4">
      <w:pPr>
        <w:spacing w:before="150" w:after="150" w:line="240" w:lineRule="auto"/>
        <w:outlineLvl w:val="3"/>
        <w:rPr>
          <w:rFonts w:eastAsia="Times New Roman" w:cstheme="minorHAnsi"/>
          <w:color w:val="666666"/>
        </w:rPr>
      </w:pPr>
      <w:r>
        <w:rPr>
          <w:rFonts w:eastAsia="Times New Roman" w:cstheme="minorHAnsi"/>
          <w:color w:val="666666"/>
        </w:rPr>
        <w:t>Music Education - Instrumental</w:t>
      </w:r>
    </w:p>
    <w:p w:rsidR="00A242D4" w:rsidRPr="002E5FFA" w:rsidRDefault="00DF28B4" w:rsidP="00A242D4">
      <w:pPr>
        <w:spacing w:before="120" w:after="120" w:line="240" w:lineRule="auto"/>
        <w:rPr>
          <w:rFonts w:eastAsia="Times New Roman" w:cstheme="minorHAnsi"/>
          <w:color w:val="666666"/>
        </w:rPr>
      </w:pPr>
      <w:r>
        <w:rPr>
          <w:rFonts w:eastAsia="Times New Roman" w:cstheme="minorHAnsi"/>
          <w:color w:val="666666"/>
        </w:rPr>
        <w:pict>
          <v:rect id="_x0000_i1037" style="width:0;height:0" o:hralign="center" o:hrstd="t" o:hr="t" fillcolor="#a0a0a0" stroked="f"/>
        </w:pict>
      </w:r>
    </w:p>
    <w:p w:rsidR="00A242D4" w:rsidRPr="002E5FFA" w:rsidRDefault="00A242D4" w:rsidP="00A242D4">
      <w:pPr>
        <w:spacing w:before="120" w:after="120" w:line="240" w:lineRule="auto"/>
        <w:rPr>
          <w:rFonts w:eastAsia="Times New Roman" w:cstheme="minorHAnsi"/>
          <w:color w:val="666666"/>
        </w:rPr>
      </w:pPr>
    </w:p>
    <w:tbl>
      <w:tblPr>
        <w:tblW w:w="12705" w:type="dxa"/>
        <w:tblCellMar>
          <w:top w:w="15" w:type="dxa"/>
          <w:left w:w="15" w:type="dxa"/>
          <w:bottom w:w="15" w:type="dxa"/>
          <w:right w:w="15" w:type="dxa"/>
        </w:tblCellMar>
        <w:tblLook w:val="04A0" w:firstRow="1" w:lastRow="0" w:firstColumn="1" w:lastColumn="0" w:noHBand="0" w:noVBand="1"/>
      </w:tblPr>
      <w:tblGrid>
        <w:gridCol w:w="1779"/>
        <w:gridCol w:w="2383"/>
        <w:gridCol w:w="1998"/>
        <w:gridCol w:w="2383"/>
        <w:gridCol w:w="1998"/>
        <w:gridCol w:w="2164"/>
      </w:tblGrid>
      <w:tr w:rsidR="00A242D4" w:rsidRPr="002E5FFA" w:rsidTr="000F5487">
        <w:tc>
          <w:tcPr>
            <w:tcW w:w="0" w:type="auto"/>
            <w:tcBorders>
              <w:top w:val="nil"/>
            </w:tcBorders>
            <w:shd w:val="clear" w:color="auto" w:fill="auto"/>
            <w:tcMar>
              <w:top w:w="120" w:type="dxa"/>
              <w:left w:w="120" w:type="dxa"/>
              <w:bottom w:w="120" w:type="dxa"/>
              <w:right w:w="120" w:type="dxa"/>
            </w:tcMar>
            <w:hideMark/>
          </w:tcPr>
          <w:p w:rsidR="00A242D4" w:rsidRPr="002E5FFA" w:rsidRDefault="00A242D4" w:rsidP="000F5487">
            <w:pPr>
              <w:spacing w:before="120" w:after="120" w:line="240" w:lineRule="auto"/>
              <w:rPr>
                <w:rFonts w:eastAsia="Times New Roman" w:cstheme="minorHAnsi"/>
                <w:color w:val="666666"/>
              </w:rPr>
            </w:pPr>
          </w:p>
        </w:tc>
        <w:tc>
          <w:tcPr>
            <w:tcW w:w="0" w:type="auto"/>
            <w:tcBorders>
              <w:top w:val="nil"/>
              <w:right w:val="single" w:sz="6" w:space="0" w:color="CCCCCC"/>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rPr>
                <w:rFonts w:eastAsia="Times New Roman" w:cstheme="minorHAnsi"/>
              </w:rPr>
            </w:pP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No Data</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Met</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Not Met</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Incomplete</w:t>
            </w:r>
          </w:p>
        </w:tc>
      </w:tr>
      <w:tr w:rsidR="00A242D4" w:rsidRPr="002E5FFA" w:rsidTr="000F5487">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0F5487">
            <w:pPr>
              <w:spacing w:after="300" w:line="240" w:lineRule="auto"/>
              <w:rPr>
                <w:rFonts w:eastAsia="Times New Roman" w:cstheme="minorHAnsi"/>
                <w:b/>
                <w:bCs/>
              </w:rPr>
            </w:pPr>
            <w:r w:rsidRPr="002E5FFA">
              <w:rPr>
                <w:rFonts w:eastAsia="Times New Roman" w:cstheme="minorHAnsi"/>
                <w:b/>
                <w:bCs/>
              </w:rPr>
              <w:lastRenderedPageBreak/>
              <w:t>Total</w:t>
            </w:r>
          </w:p>
        </w:tc>
        <w:tc>
          <w:tcPr>
            <w:tcW w:w="0" w:type="auto"/>
            <w:tcBorders>
              <w:top w:val="single" w:sz="6" w:space="0" w:color="DDDDDD"/>
              <w:right w:val="single" w:sz="6" w:space="0" w:color="CCCCCC"/>
            </w:tcBorders>
            <w:shd w:val="clear" w:color="auto" w:fill="EEEEEE"/>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b/>
                <w:bCs/>
              </w:rPr>
            </w:pPr>
            <w:r>
              <w:rPr>
                <w:rFonts w:eastAsia="Times New Roman" w:cstheme="minorHAnsi"/>
                <w:b/>
                <w:bCs/>
              </w:rPr>
              <w:t>5</w:t>
            </w:r>
            <w:r w:rsidRPr="002E5FFA">
              <w:rPr>
                <w:rFonts w:eastAsia="Times New Roman" w:cstheme="minorHAnsi"/>
                <w:b/>
                <w:bCs/>
              </w:rPr>
              <w:t xml:space="preserve"> | 100.00 %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b/>
                <w:bCs/>
              </w:rPr>
            </w:pPr>
            <w:r>
              <w:rPr>
                <w:rFonts w:eastAsia="Times New Roman" w:cstheme="minorHAnsi"/>
                <w:b/>
                <w:bCs/>
              </w:rPr>
              <w:t>5</w:t>
            </w:r>
            <w:r w:rsidRPr="002E5FFA">
              <w:rPr>
                <w:rFonts w:eastAsia="Times New Roman" w:cstheme="minorHAnsi"/>
                <w:b/>
                <w:bCs/>
              </w:rPr>
              <w:t xml:space="preserve"> | 100.00 %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b/>
                <w:bCs/>
              </w:rPr>
            </w:pPr>
            <w:r w:rsidRPr="002E5FFA">
              <w:rPr>
                <w:rFonts w:eastAsia="Times New Roman" w:cstheme="minorHAnsi"/>
                <w:b/>
                <w:bCs/>
              </w:rPr>
              <w:t>0 | 0.00 %</w:t>
            </w:r>
          </w:p>
        </w:tc>
      </w:tr>
      <w:tr w:rsidR="00A242D4" w:rsidRPr="002E5FFA" w:rsidTr="000F5487">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rPr>
                <w:rFonts w:eastAsia="Times New Roman" w:cstheme="minorHAnsi"/>
              </w:rPr>
            </w:pPr>
            <w:r w:rsidRPr="002E5FFA">
              <w:rPr>
                <w:rFonts w:eastAsia="Times New Roman" w:cstheme="minorHAnsi"/>
              </w:rPr>
              <w:t>Annual 1</w:t>
            </w:r>
          </w:p>
        </w:tc>
        <w:tc>
          <w:tcPr>
            <w:tcW w:w="0" w:type="auto"/>
            <w:tcBorders>
              <w:top w:val="single" w:sz="6" w:space="0" w:color="DDDDDD"/>
              <w:right w:val="single" w:sz="6" w:space="0" w:color="CCCCCC"/>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Pr>
                <w:rFonts w:eastAsia="Times New Roman" w:cstheme="minorHAnsi"/>
              </w:rPr>
              <w:t>5</w:t>
            </w:r>
            <w:r w:rsidRPr="002E5FFA">
              <w:rPr>
                <w:rFonts w:eastAsia="Times New Roman" w:cstheme="minorHAnsi"/>
              </w:rPr>
              <w:t xml:space="preserve"> | 100.00 %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Pr>
                <w:rFonts w:eastAsia="Times New Roman" w:cstheme="minorHAnsi"/>
              </w:rPr>
              <w:t>5</w:t>
            </w:r>
            <w:r w:rsidRPr="002E5FFA">
              <w:rPr>
                <w:rFonts w:eastAsia="Times New Roman" w:cstheme="minorHAnsi"/>
              </w:rPr>
              <w:t xml:space="preserve"> | 100.00 %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0 | 0.00 %</w:t>
            </w:r>
          </w:p>
        </w:tc>
      </w:tr>
    </w:tbl>
    <w:p w:rsidR="00A242D4" w:rsidRDefault="00A242D4" w:rsidP="00A242D4">
      <w:pPr>
        <w:spacing w:before="150" w:after="150" w:line="240" w:lineRule="auto"/>
        <w:outlineLvl w:val="3"/>
        <w:rPr>
          <w:rFonts w:eastAsia="Times New Roman" w:cstheme="minorHAnsi"/>
          <w:color w:val="666666"/>
        </w:rPr>
      </w:pPr>
    </w:p>
    <w:p w:rsidR="00A242D4" w:rsidRPr="002E5FFA" w:rsidRDefault="00A242D4" w:rsidP="00A242D4">
      <w:pPr>
        <w:spacing w:before="150" w:after="150" w:line="240" w:lineRule="auto"/>
        <w:outlineLvl w:val="3"/>
        <w:rPr>
          <w:rFonts w:eastAsia="Times New Roman" w:cstheme="minorHAnsi"/>
          <w:color w:val="666666"/>
        </w:rPr>
      </w:pPr>
      <w:r w:rsidRPr="002E5FFA">
        <w:rPr>
          <w:rFonts w:eastAsia="Times New Roman" w:cstheme="minorHAnsi"/>
          <w:color w:val="666666"/>
        </w:rPr>
        <w:t>Sp. Ed. - Multi-Categorical</w:t>
      </w:r>
    </w:p>
    <w:p w:rsidR="00A242D4" w:rsidRPr="002E5FFA" w:rsidRDefault="00DF28B4" w:rsidP="00A242D4">
      <w:pPr>
        <w:spacing w:before="120" w:after="120" w:line="240" w:lineRule="auto"/>
        <w:rPr>
          <w:rFonts w:eastAsia="Times New Roman" w:cstheme="minorHAnsi"/>
          <w:color w:val="666666"/>
        </w:rPr>
      </w:pPr>
      <w:r>
        <w:rPr>
          <w:rFonts w:eastAsia="Times New Roman" w:cstheme="minorHAnsi"/>
          <w:color w:val="666666"/>
        </w:rPr>
        <w:pict>
          <v:rect id="_x0000_i1038" style="width:0;height:0" o:hralign="center" o:hrstd="t" o:hr="t" fillcolor="#a0a0a0" stroked="f"/>
        </w:pict>
      </w:r>
    </w:p>
    <w:p w:rsidR="00A242D4" w:rsidRPr="002E5FFA" w:rsidRDefault="00A242D4" w:rsidP="00A242D4">
      <w:pPr>
        <w:spacing w:before="120" w:after="120" w:line="240" w:lineRule="auto"/>
        <w:rPr>
          <w:rFonts w:eastAsia="Times New Roman" w:cstheme="minorHAnsi"/>
          <w:color w:val="666666"/>
        </w:rPr>
      </w:pPr>
    </w:p>
    <w:tbl>
      <w:tblPr>
        <w:tblW w:w="12705" w:type="dxa"/>
        <w:tblCellMar>
          <w:top w:w="15" w:type="dxa"/>
          <w:left w:w="15" w:type="dxa"/>
          <w:bottom w:w="15" w:type="dxa"/>
          <w:right w:w="15" w:type="dxa"/>
        </w:tblCellMar>
        <w:tblLook w:val="04A0" w:firstRow="1" w:lastRow="0" w:firstColumn="1" w:lastColumn="0" w:noHBand="0" w:noVBand="1"/>
      </w:tblPr>
      <w:tblGrid>
        <w:gridCol w:w="1781"/>
        <w:gridCol w:w="2386"/>
        <w:gridCol w:w="2001"/>
        <w:gridCol w:w="2370"/>
        <w:gridCol w:w="2001"/>
        <w:gridCol w:w="2166"/>
      </w:tblGrid>
      <w:tr w:rsidR="00A242D4" w:rsidRPr="002E5FFA" w:rsidTr="000F5487">
        <w:tc>
          <w:tcPr>
            <w:tcW w:w="0" w:type="auto"/>
            <w:tcBorders>
              <w:top w:val="nil"/>
            </w:tcBorders>
            <w:shd w:val="clear" w:color="auto" w:fill="auto"/>
            <w:tcMar>
              <w:top w:w="120" w:type="dxa"/>
              <w:left w:w="120" w:type="dxa"/>
              <w:bottom w:w="120" w:type="dxa"/>
              <w:right w:w="120" w:type="dxa"/>
            </w:tcMar>
            <w:hideMark/>
          </w:tcPr>
          <w:p w:rsidR="00A242D4" w:rsidRPr="002E5FFA" w:rsidRDefault="00A242D4" w:rsidP="000F5487">
            <w:pPr>
              <w:spacing w:before="120" w:after="120" w:line="240" w:lineRule="auto"/>
              <w:rPr>
                <w:rFonts w:eastAsia="Times New Roman" w:cstheme="minorHAnsi"/>
                <w:color w:val="666666"/>
              </w:rPr>
            </w:pPr>
          </w:p>
        </w:tc>
        <w:tc>
          <w:tcPr>
            <w:tcW w:w="0" w:type="auto"/>
            <w:tcBorders>
              <w:top w:val="nil"/>
              <w:right w:val="single" w:sz="6" w:space="0" w:color="CCCCCC"/>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rPr>
                <w:rFonts w:eastAsia="Times New Roman" w:cstheme="minorHAnsi"/>
              </w:rPr>
            </w:pP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No Data</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Met</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Not Met</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Incomplete</w:t>
            </w:r>
          </w:p>
        </w:tc>
      </w:tr>
      <w:tr w:rsidR="00A242D4" w:rsidRPr="002E5FFA" w:rsidTr="000F5487">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0F5487">
            <w:pPr>
              <w:spacing w:after="300" w:line="240" w:lineRule="auto"/>
              <w:rPr>
                <w:rFonts w:eastAsia="Times New Roman" w:cstheme="minorHAnsi"/>
                <w:b/>
                <w:bCs/>
              </w:rPr>
            </w:pPr>
            <w:r w:rsidRPr="002E5FFA">
              <w:rPr>
                <w:rFonts w:eastAsia="Times New Roman" w:cstheme="minorHAnsi"/>
                <w:b/>
                <w:bCs/>
              </w:rPr>
              <w:t>Total</w:t>
            </w:r>
          </w:p>
        </w:tc>
        <w:tc>
          <w:tcPr>
            <w:tcW w:w="0" w:type="auto"/>
            <w:tcBorders>
              <w:top w:val="single" w:sz="6" w:space="0" w:color="DDDDDD"/>
              <w:right w:val="single" w:sz="6" w:space="0" w:color="CCCCCC"/>
            </w:tcBorders>
            <w:shd w:val="clear" w:color="auto" w:fill="EEEEEE"/>
            <w:tcMar>
              <w:top w:w="120" w:type="dxa"/>
              <w:left w:w="120" w:type="dxa"/>
              <w:bottom w:w="120" w:type="dxa"/>
              <w:right w:w="120" w:type="dxa"/>
            </w:tcMar>
            <w:hideMark/>
          </w:tcPr>
          <w:p w:rsidR="00A242D4" w:rsidRPr="002E5FFA" w:rsidRDefault="007B3793" w:rsidP="000F5487">
            <w:pPr>
              <w:spacing w:after="300" w:line="240" w:lineRule="auto"/>
              <w:jc w:val="center"/>
              <w:rPr>
                <w:rFonts w:eastAsia="Times New Roman" w:cstheme="minorHAnsi"/>
                <w:b/>
                <w:bCs/>
              </w:rPr>
            </w:pPr>
            <w:r>
              <w:rPr>
                <w:rFonts w:eastAsia="Times New Roman" w:cstheme="minorHAnsi"/>
                <w:b/>
                <w:bCs/>
              </w:rPr>
              <w:t>3</w:t>
            </w:r>
            <w:r w:rsidR="00A242D4" w:rsidRPr="002E5FFA">
              <w:rPr>
                <w:rFonts w:eastAsia="Times New Roman" w:cstheme="minorHAnsi"/>
                <w:b/>
                <w:bCs/>
              </w:rPr>
              <w:t xml:space="preserve"> | 100.00 %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7B3793" w:rsidP="000F5487">
            <w:pPr>
              <w:spacing w:after="300" w:line="240" w:lineRule="auto"/>
              <w:jc w:val="center"/>
              <w:rPr>
                <w:rFonts w:eastAsia="Times New Roman" w:cstheme="minorHAnsi"/>
                <w:b/>
                <w:bCs/>
              </w:rPr>
            </w:pPr>
            <w:r>
              <w:rPr>
                <w:rFonts w:eastAsia="Times New Roman" w:cstheme="minorHAnsi"/>
                <w:b/>
                <w:bCs/>
              </w:rPr>
              <w:t>3</w:t>
            </w:r>
            <w:r w:rsidR="00A242D4" w:rsidRPr="002E5FFA">
              <w:rPr>
                <w:rFonts w:eastAsia="Times New Roman" w:cstheme="minorHAnsi"/>
                <w:b/>
                <w:bCs/>
              </w:rPr>
              <w:t>| 100.00 %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b/>
                <w:bCs/>
              </w:rPr>
            </w:pPr>
            <w:r w:rsidRPr="002E5FFA">
              <w:rPr>
                <w:rFonts w:eastAsia="Times New Roman" w:cstheme="minorHAnsi"/>
                <w:b/>
                <w:bCs/>
              </w:rPr>
              <w:t>0 | 0.00 %</w:t>
            </w:r>
          </w:p>
        </w:tc>
      </w:tr>
      <w:tr w:rsidR="00A242D4" w:rsidRPr="002E5FFA" w:rsidTr="000F5487">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rPr>
                <w:rFonts w:eastAsia="Times New Roman" w:cstheme="minorHAnsi"/>
              </w:rPr>
            </w:pPr>
            <w:r w:rsidRPr="002E5FFA">
              <w:rPr>
                <w:rFonts w:eastAsia="Times New Roman" w:cstheme="minorHAnsi"/>
              </w:rPr>
              <w:t>Annual 1</w:t>
            </w:r>
          </w:p>
        </w:tc>
        <w:tc>
          <w:tcPr>
            <w:tcW w:w="0" w:type="auto"/>
            <w:tcBorders>
              <w:top w:val="single" w:sz="6" w:space="0" w:color="DDDDDD"/>
              <w:right w:val="single" w:sz="6" w:space="0" w:color="CCCCCC"/>
            </w:tcBorders>
            <w:shd w:val="clear" w:color="auto" w:fill="auto"/>
            <w:tcMar>
              <w:top w:w="120" w:type="dxa"/>
              <w:left w:w="120" w:type="dxa"/>
              <w:bottom w:w="120" w:type="dxa"/>
              <w:right w:w="120" w:type="dxa"/>
            </w:tcMar>
            <w:hideMark/>
          </w:tcPr>
          <w:p w:rsidR="00A242D4" w:rsidRPr="002E5FFA" w:rsidRDefault="007B3793" w:rsidP="000F5487">
            <w:pPr>
              <w:spacing w:after="300" w:line="240" w:lineRule="auto"/>
              <w:jc w:val="center"/>
              <w:rPr>
                <w:rFonts w:eastAsia="Times New Roman" w:cstheme="minorHAnsi"/>
              </w:rPr>
            </w:pPr>
            <w:r>
              <w:rPr>
                <w:rFonts w:eastAsia="Times New Roman" w:cstheme="minorHAnsi"/>
              </w:rPr>
              <w:t>3</w:t>
            </w:r>
            <w:r w:rsidR="00A242D4" w:rsidRPr="002E5FFA">
              <w:rPr>
                <w:rFonts w:eastAsia="Times New Roman" w:cstheme="minorHAnsi"/>
              </w:rPr>
              <w:t xml:space="preserve"> | 100.00 %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7B3793" w:rsidP="000F5487">
            <w:pPr>
              <w:spacing w:after="300" w:line="240" w:lineRule="auto"/>
              <w:jc w:val="center"/>
              <w:rPr>
                <w:rFonts w:eastAsia="Times New Roman" w:cstheme="minorHAnsi"/>
              </w:rPr>
            </w:pPr>
            <w:r>
              <w:rPr>
                <w:rFonts w:eastAsia="Times New Roman" w:cstheme="minorHAnsi"/>
              </w:rPr>
              <w:t>3</w:t>
            </w:r>
            <w:r w:rsidR="00A242D4" w:rsidRPr="002E5FFA">
              <w:rPr>
                <w:rFonts w:eastAsia="Times New Roman" w:cstheme="minorHAnsi"/>
              </w:rPr>
              <w:t xml:space="preserve"> | 100.00 %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0F5487">
            <w:pPr>
              <w:spacing w:after="300" w:line="240" w:lineRule="auto"/>
              <w:jc w:val="center"/>
              <w:rPr>
                <w:rFonts w:eastAsia="Times New Roman" w:cstheme="minorHAnsi"/>
              </w:rPr>
            </w:pPr>
            <w:r w:rsidRPr="002E5FFA">
              <w:rPr>
                <w:rFonts w:eastAsia="Times New Roman" w:cstheme="minorHAnsi"/>
              </w:rPr>
              <w:t>0 | 0.00 %</w:t>
            </w:r>
          </w:p>
        </w:tc>
      </w:tr>
    </w:tbl>
    <w:p w:rsidR="007B3793" w:rsidRPr="00D70B55" w:rsidRDefault="007B3793" w:rsidP="007B3793">
      <w:pPr>
        <w:spacing w:before="150" w:after="150" w:line="240" w:lineRule="auto"/>
        <w:outlineLvl w:val="3"/>
        <w:rPr>
          <w:rFonts w:eastAsia="Times New Roman" w:cstheme="minorHAnsi"/>
          <w:b/>
          <w:color w:val="666666"/>
          <w:u w:val="single"/>
        </w:rPr>
      </w:pPr>
      <w:r w:rsidRPr="00D70B55">
        <w:rPr>
          <w:rFonts w:eastAsia="Times New Roman" w:cstheme="minorHAnsi"/>
          <w:b/>
          <w:color w:val="666666"/>
          <w:u w:val="single"/>
        </w:rPr>
        <w:t xml:space="preserve">2017-2018 Completers’ ADEPT Pass Rate by Majors </w:t>
      </w:r>
    </w:p>
    <w:p w:rsidR="007B3793" w:rsidRPr="002E5FFA" w:rsidRDefault="007B3793" w:rsidP="007B3793">
      <w:pPr>
        <w:spacing w:before="150" w:after="150" w:line="240" w:lineRule="auto"/>
        <w:outlineLvl w:val="3"/>
        <w:rPr>
          <w:rFonts w:eastAsia="Times New Roman" w:cstheme="minorHAnsi"/>
          <w:color w:val="666666"/>
        </w:rPr>
      </w:pPr>
      <w:r w:rsidRPr="002E5FFA">
        <w:rPr>
          <w:rFonts w:eastAsia="Times New Roman" w:cstheme="minorHAnsi"/>
          <w:color w:val="666666"/>
        </w:rPr>
        <w:t>Early Childhood</w:t>
      </w:r>
    </w:p>
    <w:p w:rsidR="007B3793" w:rsidRPr="002E5FFA" w:rsidRDefault="00DF28B4" w:rsidP="007B3793">
      <w:pPr>
        <w:spacing w:before="120" w:after="120" w:line="240" w:lineRule="auto"/>
        <w:rPr>
          <w:rFonts w:eastAsia="Times New Roman" w:cstheme="minorHAnsi"/>
          <w:color w:val="666666"/>
        </w:rPr>
      </w:pPr>
      <w:r>
        <w:rPr>
          <w:rFonts w:eastAsia="Times New Roman" w:cstheme="minorHAnsi"/>
          <w:color w:val="666666"/>
        </w:rPr>
        <w:pict>
          <v:rect id="_x0000_i1039" style="width:0;height:0" o:hralign="center" o:hrstd="t" o:hr="t" fillcolor="#a0a0a0" stroked="f"/>
        </w:pict>
      </w:r>
    </w:p>
    <w:p w:rsidR="007B3793" w:rsidRPr="002E5FFA" w:rsidRDefault="007B3793" w:rsidP="007B3793">
      <w:pPr>
        <w:spacing w:before="120" w:after="120" w:line="240" w:lineRule="auto"/>
        <w:rPr>
          <w:rFonts w:eastAsia="Times New Roman" w:cstheme="minorHAnsi"/>
          <w:color w:val="666666"/>
        </w:rPr>
      </w:pPr>
    </w:p>
    <w:tbl>
      <w:tblPr>
        <w:tblW w:w="12705" w:type="dxa"/>
        <w:tblCellMar>
          <w:top w:w="15" w:type="dxa"/>
          <w:left w:w="15" w:type="dxa"/>
          <w:bottom w:w="15" w:type="dxa"/>
          <w:right w:w="15" w:type="dxa"/>
        </w:tblCellMar>
        <w:tblLook w:val="04A0" w:firstRow="1" w:lastRow="0" w:firstColumn="1" w:lastColumn="0" w:noHBand="0" w:noVBand="1"/>
      </w:tblPr>
      <w:tblGrid>
        <w:gridCol w:w="1777"/>
        <w:gridCol w:w="1616"/>
        <w:gridCol w:w="2778"/>
        <w:gridCol w:w="2379"/>
        <w:gridCol w:w="1995"/>
        <w:gridCol w:w="2160"/>
      </w:tblGrid>
      <w:tr w:rsidR="007B3793" w:rsidRPr="002E5FFA" w:rsidTr="000F5487">
        <w:tc>
          <w:tcPr>
            <w:tcW w:w="0" w:type="auto"/>
            <w:tcBorders>
              <w:top w:val="nil"/>
            </w:tcBorders>
            <w:shd w:val="clear" w:color="auto" w:fill="auto"/>
            <w:tcMar>
              <w:top w:w="120" w:type="dxa"/>
              <w:left w:w="120" w:type="dxa"/>
              <w:bottom w:w="120" w:type="dxa"/>
              <w:right w:w="120" w:type="dxa"/>
            </w:tcMar>
            <w:hideMark/>
          </w:tcPr>
          <w:p w:rsidR="007B3793" w:rsidRPr="002E5FFA" w:rsidRDefault="007B3793" w:rsidP="000F5487">
            <w:pPr>
              <w:spacing w:before="120" w:after="120" w:line="240" w:lineRule="auto"/>
              <w:rPr>
                <w:rFonts w:eastAsia="Times New Roman" w:cstheme="minorHAnsi"/>
                <w:color w:val="666666"/>
              </w:rPr>
            </w:pPr>
          </w:p>
        </w:tc>
        <w:tc>
          <w:tcPr>
            <w:tcW w:w="1616" w:type="dxa"/>
            <w:tcBorders>
              <w:top w:val="nil"/>
              <w:right w:val="single" w:sz="6" w:space="0" w:color="CCCCCC"/>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rPr>
                <w:rFonts w:eastAsia="Times New Roman" w:cstheme="minorHAnsi"/>
              </w:rPr>
            </w:pPr>
          </w:p>
        </w:tc>
        <w:tc>
          <w:tcPr>
            <w:tcW w:w="2778" w:type="dxa"/>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No Data</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Met</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Not Met</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Incomplete</w:t>
            </w:r>
          </w:p>
        </w:tc>
      </w:tr>
      <w:tr w:rsidR="007B3793" w:rsidRPr="002E5FFA" w:rsidTr="000F5487">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0F5487">
            <w:pPr>
              <w:spacing w:after="300" w:line="240" w:lineRule="auto"/>
              <w:rPr>
                <w:rFonts w:eastAsia="Times New Roman" w:cstheme="minorHAnsi"/>
                <w:b/>
                <w:bCs/>
              </w:rPr>
            </w:pPr>
            <w:r w:rsidRPr="002E5FFA">
              <w:rPr>
                <w:rFonts w:eastAsia="Times New Roman" w:cstheme="minorHAnsi"/>
                <w:b/>
                <w:bCs/>
              </w:rPr>
              <w:t>Total</w:t>
            </w:r>
          </w:p>
        </w:tc>
        <w:tc>
          <w:tcPr>
            <w:tcW w:w="1616" w:type="dxa"/>
            <w:tcBorders>
              <w:top w:val="single" w:sz="6" w:space="0" w:color="DDDDDD"/>
              <w:right w:val="single" w:sz="6" w:space="0" w:color="CCCCCC"/>
            </w:tcBorders>
            <w:shd w:val="clear" w:color="auto" w:fill="EEEEEE"/>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b/>
                <w:bCs/>
              </w:rPr>
            </w:pPr>
            <w:r w:rsidRPr="002E5FFA">
              <w:rPr>
                <w:rFonts w:eastAsia="Times New Roman" w:cstheme="minorHAnsi"/>
                <w:b/>
                <w:bCs/>
              </w:rPr>
              <w:t>2 | 100.00 %</w:t>
            </w:r>
          </w:p>
        </w:tc>
        <w:tc>
          <w:tcPr>
            <w:tcW w:w="2778" w:type="dxa"/>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b/>
                <w:bCs/>
              </w:rPr>
            </w:pPr>
            <w:r w:rsidRPr="002E5FFA">
              <w:rPr>
                <w:rFonts w:eastAsia="Times New Roman" w:cstheme="minorHAnsi"/>
                <w:b/>
                <w:bCs/>
              </w:rPr>
              <w:t>2 | 100.00 %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b/>
                <w:bCs/>
              </w:rPr>
            </w:pPr>
            <w:r w:rsidRPr="002E5FFA">
              <w:rPr>
                <w:rFonts w:eastAsia="Times New Roman" w:cstheme="minorHAnsi"/>
                <w:b/>
                <w:bCs/>
              </w:rPr>
              <w:t>0 | 0.00 %</w:t>
            </w:r>
          </w:p>
        </w:tc>
      </w:tr>
      <w:tr w:rsidR="007B3793" w:rsidRPr="002E5FFA" w:rsidTr="000F5487">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rPr>
                <w:rFonts w:eastAsia="Times New Roman" w:cstheme="minorHAnsi"/>
              </w:rPr>
            </w:pPr>
            <w:r w:rsidRPr="002E5FFA">
              <w:rPr>
                <w:rFonts w:eastAsia="Times New Roman" w:cstheme="minorHAnsi"/>
              </w:rPr>
              <w:lastRenderedPageBreak/>
              <w:t>Annual 1</w:t>
            </w:r>
          </w:p>
        </w:tc>
        <w:tc>
          <w:tcPr>
            <w:tcW w:w="1616" w:type="dxa"/>
            <w:tcBorders>
              <w:top w:val="single" w:sz="6" w:space="0" w:color="DDDDDD"/>
              <w:right w:val="single" w:sz="6" w:space="0" w:color="CCCCCC"/>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2 | 100.00 %</w:t>
            </w:r>
          </w:p>
        </w:tc>
        <w:tc>
          <w:tcPr>
            <w:tcW w:w="2778" w:type="dxa"/>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2 | 100.00 %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0 | 0.00 %</w:t>
            </w:r>
          </w:p>
        </w:tc>
      </w:tr>
    </w:tbl>
    <w:p w:rsidR="007B3793" w:rsidRPr="002E5FFA" w:rsidRDefault="007B3793" w:rsidP="007B3793">
      <w:pPr>
        <w:spacing w:before="150" w:after="150" w:line="240" w:lineRule="auto"/>
        <w:outlineLvl w:val="3"/>
        <w:rPr>
          <w:rFonts w:eastAsia="Times New Roman" w:cstheme="minorHAnsi"/>
          <w:color w:val="666666"/>
        </w:rPr>
      </w:pPr>
      <w:r w:rsidRPr="002E5FFA">
        <w:rPr>
          <w:rFonts w:eastAsia="Times New Roman" w:cstheme="minorHAnsi"/>
          <w:color w:val="666666"/>
        </w:rPr>
        <w:t>Elementary Education</w:t>
      </w:r>
    </w:p>
    <w:p w:rsidR="007B3793" w:rsidRPr="002E5FFA" w:rsidRDefault="00DF28B4" w:rsidP="007B3793">
      <w:pPr>
        <w:spacing w:before="120" w:after="120" w:line="240" w:lineRule="auto"/>
        <w:rPr>
          <w:rFonts w:eastAsia="Times New Roman" w:cstheme="minorHAnsi"/>
          <w:color w:val="666666"/>
        </w:rPr>
      </w:pPr>
      <w:r>
        <w:rPr>
          <w:rFonts w:eastAsia="Times New Roman" w:cstheme="minorHAnsi"/>
          <w:color w:val="666666"/>
        </w:rPr>
        <w:pict>
          <v:rect id="_x0000_i1040" style="width:0;height:0" o:hralign="center" o:hrstd="t" o:hr="t" fillcolor="#a0a0a0" stroked="f"/>
        </w:pict>
      </w:r>
    </w:p>
    <w:p w:rsidR="007B3793" w:rsidRPr="002E5FFA" w:rsidRDefault="007B3793" w:rsidP="007B3793">
      <w:pPr>
        <w:spacing w:before="120" w:after="120" w:line="240" w:lineRule="auto"/>
        <w:rPr>
          <w:rFonts w:eastAsia="Times New Roman" w:cstheme="minorHAnsi"/>
          <w:color w:val="666666"/>
        </w:rPr>
      </w:pPr>
    </w:p>
    <w:tbl>
      <w:tblPr>
        <w:tblW w:w="12705" w:type="dxa"/>
        <w:tblCellMar>
          <w:top w:w="15" w:type="dxa"/>
          <w:left w:w="15" w:type="dxa"/>
          <w:bottom w:w="15" w:type="dxa"/>
          <w:right w:w="15" w:type="dxa"/>
        </w:tblCellMar>
        <w:tblLook w:val="04A0" w:firstRow="1" w:lastRow="0" w:firstColumn="1" w:lastColumn="0" w:noHBand="0" w:noVBand="1"/>
      </w:tblPr>
      <w:tblGrid>
        <w:gridCol w:w="1779"/>
        <w:gridCol w:w="2383"/>
        <w:gridCol w:w="1998"/>
        <w:gridCol w:w="2383"/>
        <w:gridCol w:w="1998"/>
        <w:gridCol w:w="2164"/>
      </w:tblGrid>
      <w:tr w:rsidR="007B3793" w:rsidRPr="002E5FFA" w:rsidTr="000F5487">
        <w:tc>
          <w:tcPr>
            <w:tcW w:w="0" w:type="auto"/>
            <w:tcBorders>
              <w:top w:val="nil"/>
            </w:tcBorders>
            <w:shd w:val="clear" w:color="auto" w:fill="auto"/>
            <w:tcMar>
              <w:top w:w="120" w:type="dxa"/>
              <w:left w:w="120" w:type="dxa"/>
              <w:bottom w:w="120" w:type="dxa"/>
              <w:right w:w="120" w:type="dxa"/>
            </w:tcMar>
            <w:hideMark/>
          </w:tcPr>
          <w:p w:rsidR="007B3793" w:rsidRPr="002E5FFA" w:rsidRDefault="007B3793" w:rsidP="000F5487">
            <w:pPr>
              <w:spacing w:before="120" w:after="120" w:line="240" w:lineRule="auto"/>
              <w:rPr>
                <w:rFonts w:eastAsia="Times New Roman" w:cstheme="minorHAnsi"/>
                <w:color w:val="666666"/>
              </w:rPr>
            </w:pPr>
          </w:p>
        </w:tc>
        <w:tc>
          <w:tcPr>
            <w:tcW w:w="0" w:type="auto"/>
            <w:tcBorders>
              <w:top w:val="nil"/>
              <w:right w:val="single" w:sz="6" w:space="0" w:color="CCCCCC"/>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rPr>
                <w:rFonts w:eastAsia="Times New Roman" w:cstheme="minorHAnsi"/>
              </w:rPr>
            </w:pP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No Data</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Met</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Not Met</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Incomplete</w:t>
            </w:r>
          </w:p>
        </w:tc>
      </w:tr>
      <w:tr w:rsidR="007B3793" w:rsidRPr="002E5FFA" w:rsidTr="000F5487">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0F5487">
            <w:pPr>
              <w:spacing w:after="300" w:line="240" w:lineRule="auto"/>
              <w:rPr>
                <w:rFonts w:eastAsia="Times New Roman" w:cstheme="minorHAnsi"/>
                <w:b/>
                <w:bCs/>
              </w:rPr>
            </w:pPr>
            <w:r w:rsidRPr="002E5FFA">
              <w:rPr>
                <w:rFonts w:eastAsia="Times New Roman" w:cstheme="minorHAnsi"/>
                <w:b/>
                <w:bCs/>
              </w:rPr>
              <w:t>Total</w:t>
            </w:r>
          </w:p>
        </w:tc>
        <w:tc>
          <w:tcPr>
            <w:tcW w:w="0" w:type="auto"/>
            <w:tcBorders>
              <w:top w:val="single" w:sz="6" w:space="0" w:color="DDDDDD"/>
              <w:right w:val="single" w:sz="6" w:space="0" w:color="CCCCCC"/>
            </w:tcBorders>
            <w:shd w:val="clear" w:color="auto" w:fill="EEEEEE"/>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b/>
                <w:bCs/>
              </w:rPr>
            </w:pPr>
            <w:r w:rsidRPr="002E5FFA">
              <w:rPr>
                <w:rFonts w:eastAsia="Times New Roman" w:cstheme="minorHAnsi"/>
                <w:b/>
                <w:bCs/>
              </w:rPr>
              <w:t>5 | 100.00 %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b/>
                <w:bCs/>
              </w:rPr>
            </w:pPr>
            <w:r w:rsidRPr="002E5FFA">
              <w:rPr>
                <w:rFonts w:eastAsia="Times New Roman" w:cstheme="minorHAnsi"/>
                <w:b/>
                <w:bCs/>
              </w:rPr>
              <w:t>5 | 100.00 %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b/>
                <w:bCs/>
              </w:rPr>
            </w:pPr>
            <w:r w:rsidRPr="002E5FFA">
              <w:rPr>
                <w:rFonts w:eastAsia="Times New Roman" w:cstheme="minorHAnsi"/>
                <w:b/>
                <w:bCs/>
              </w:rPr>
              <w:t>0 | 0.00 %</w:t>
            </w:r>
          </w:p>
        </w:tc>
      </w:tr>
      <w:tr w:rsidR="007B3793" w:rsidRPr="002E5FFA" w:rsidTr="000F5487">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rPr>
                <w:rFonts w:eastAsia="Times New Roman" w:cstheme="minorHAnsi"/>
              </w:rPr>
            </w:pPr>
            <w:r w:rsidRPr="002E5FFA">
              <w:rPr>
                <w:rFonts w:eastAsia="Times New Roman" w:cstheme="minorHAnsi"/>
              </w:rPr>
              <w:t>Annual 1</w:t>
            </w:r>
          </w:p>
        </w:tc>
        <w:tc>
          <w:tcPr>
            <w:tcW w:w="0" w:type="auto"/>
            <w:tcBorders>
              <w:top w:val="single" w:sz="6" w:space="0" w:color="DDDDDD"/>
              <w:right w:val="single" w:sz="6" w:space="0" w:color="CCCCCC"/>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5 | 100.00 %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5 | 100.00 %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0 | 0.00 %</w:t>
            </w:r>
          </w:p>
        </w:tc>
      </w:tr>
    </w:tbl>
    <w:p w:rsidR="007B3793" w:rsidRPr="002E5FFA" w:rsidRDefault="007B3793" w:rsidP="007B3793">
      <w:pPr>
        <w:spacing w:before="150" w:after="150" w:line="240" w:lineRule="auto"/>
        <w:outlineLvl w:val="3"/>
        <w:rPr>
          <w:rFonts w:eastAsia="Times New Roman" w:cstheme="minorHAnsi"/>
          <w:color w:val="666666"/>
        </w:rPr>
      </w:pPr>
      <w:r w:rsidRPr="002E5FFA">
        <w:rPr>
          <w:rFonts w:eastAsia="Times New Roman" w:cstheme="minorHAnsi"/>
          <w:color w:val="666666"/>
        </w:rPr>
        <w:t>Mathematics</w:t>
      </w:r>
    </w:p>
    <w:p w:rsidR="007B3793" w:rsidRPr="002E5FFA" w:rsidRDefault="00DF28B4" w:rsidP="007B3793">
      <w:pPr>
        <w:spacing w:before="120" w:after="120" w:line="240" w:lineRule="auto"/>
        <w:rPr>
          <w:rFonts w:eastAsia="Times New Roman" w:cstheme="minorHAnsi"/>
          <w:color w:val="666666"/>
        </w:rPr>
      </w:pPr>
      <w:r>
        <w:rPr>
          <w:rFonts w:eastAsia="Times New Roman" w:cstheme="minorHAnsi"/>
          <w:color w:val="666666"/>
        </w:rPr>
        <w:pict>
          <v:rect id="_x0000_i1041" style="width:0;height:0" o:hralign="center" o:hrstd="t" o:hr="t" fillcolor="#a0a0a0" stroked="f"/>
        </w:pict>
      </w:r>
    </w:p>
    <w:p w:rsidR="007B3793" w:rsidRPr="002E5FFA" w:rsidRDefault="007B3793" w:rsidP="007B3793">
      <w:pPr>
        <w:spacing w:before="120" w:after="120" w:line="240" w:lineRule="auto"/>
        <w:rPr>
          <w:rFonts w:eastAsia="Times New Roman" w:cstheme="minorHAnsi"/>
          <w:color w:val="666666"/>
        </w:rPr>
      </w:pPr>
    </w:p>
    <w:tbl>
      <w:tblPr>
        <w:tblW w:w="12705" w:type="dxa"/>
        <w:tblCellMar>
          <w:top w:w="15" w:type="dxa"/>
          <w:left w:w="15" w:type="dxa"/>
          <w:bottom w:w="15" w:type="dxa"/>
          <w:right w:w="15" w:type="dxa"/>
        </w:tblCellMar>
        <w:tblLook w:val="04A0" w:firstRow="1" w:lastRow="0" w:firstColumn="1" w:lastColumn="0" w:noHBand="0" w:noVBand="1"/>
      </w:tblPr>
      <w:tblGrid>
        <w:gridCol w:w="1779"/>
        <w:gridCol w:w="2383"/>
        <w:gridCol w:w="1998"/>
        <w:gridCol w:w="2383"/>
        <w:gridCol w:w="1998"/>
        <w:gridCol w:w="2164"/>
      </w:tblGrid>
      <w:tr w:rsidR="007B3793" w:rsidRPr="002E5FFA" w:rsidTr="000F5487">
        <w:tc>
          <w:tcPr>
            <w:tcW w:w="0" w:type="auto"/>
            <w:tcBorders>
              <w:top w:val="nil"/>
            </w:tcBorders>
            <w:shd w:val="clear" w:color="auto" w:fill="auto"/>
            <w:tcMar>
              <w:top w:w="120" w:type="dxa"/>
              <w:left w:w="120" w:type="dxa"/>
              <w:bottom w:w="120" w:type="dxa"/>
              <w:right w:w="120" w:type="dxa"/>
            </w:tcMar>
            <w:hideMark/>
          </w:tcPr>
          <w:p w:rsidR="007B3793" w:rsidRPr="002E5FFA" w:rsidRDefault="007B3793" w:rsidP="000F5487">
            <w:pPr>
              <w:spacing w:before="120" w:after="120" w:line="240" w:lineRule="auto"/>
              <w:rPr>
                <w:rFonts w:eastAsia="Times New Roman" w:cstheme="minorHAnsi"/>
                <w:color w:val="666666"/>
              </w:rPr>
            </w:pPr>
          </w:p>
        </w:tc>
        <w:tc>
          <w:tcPr>
            <w:tcW w:w="0" w:type="auto"/>
            <w:tcBorders>
              <w:top w:val="nil"/>
              <w:right w:val="single" w:sz="6" w:space="0" w:color="CCCCCC"/>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rPr>
                <w:rFonts w:eastAsia="Times New Roman" w:cstheme="minorHAnsi"/>
              </w:rPr>
            </w:pP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No Data</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Met</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Not Met</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Incomplete</w:t>
            </w:r>
          </w:p>
        </w:tc>
      </w:tr>
      <w:tr w:rsidR="007B3793" w:rsidRPr="002E5FFA" w:rsidTr="000F5487">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0F5487">
            <w:pPr>
              <w:spacing w:after="300" w:line="240" w:lineRule="auto"/>
              <w:rPr>
                <w:rFonts w:eastAsia="Times New Roman" w:cstheme="minorHAnsi"/>
                <w:b/>
                <w:bCs/>
              </w:rPr>
            </w:pPr>
            <w:r w:rsidRPr="002E5FFA">
              <w:rPr>
                <w:rFonts w:eastAsia="Times New Roman" w:cstheme="minorHAnsi"/>
                <w:b/>
                <w:bCs/>
              </w:rPr>
              <w:t>Total</w:t>
            </w:r>
          </w:p>
        </w:tc>
        <w:tc>
          <w:tcPr>
            <w:tcW w:w="0" w:type="auto"/>
            <w:tcBorders>
              <w:top w:val="single" w:sz="6" w:space="0" w:color="DDDDDD"/>
              <w:right w:val="single" w:sz="6" w:space="0" w:color="CCCCCC"/>
            </w:tcBorders>
            <w:shd w:val="clear" w:color="auto" w:fill="EEEEEE"/>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b/>
                <w:bCs/>
              </w:rPr>
            </w:pPr>
            <w:r w:rsidRPr="002E5FFA">
              <w:rPr>
                <w:rFonts w:eastAsia="Times New Roman" w:cstheme="minorHAnsi"/>
                <w:b/>
                <w:bCs/>
              </w:rPr>
              <w:t>1 | 100.00 %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b/>
                <w:bCs/>
              </w:rPr>
            </w:pPr>
            <w:r w:rsidRPr="002E5FFA">
              <w:rPr>
                <w:rFonts w:eastAsia="Times New Roman" w:cstheme="minorHAnsi"/>
                <w:b/>
                <w:bCs/>
              </w:rPr>
              <w:t>1 | 100.00 %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b/>
                <w:bCs/>
              </w:rPr>
            </w:pPr>
            <w:r w:rsidRPr="002E5FFA">
              <w:rPr>
                <w:rFonts w:eastAsia="Times New Roman" w:cstheme="minorHAnsi"/>
                <w:b/>
                <w:bCs/>
              </w:rPr>
              <w:t>0 | 0.00 %</w:t>
            </w:r>
          </w:p>
        </w:tc>
      </w:tr>
      <w:tr w:rsidR="007B3793" w:rsidRPr="002E5FFA" w:rsidTr="000F5487">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rPr>
                <w:rFonts w:eastAsia="Times New Roman" w:cstheme="minorHAnsi"/>
              </w:rPr>
            </w:pPr>
            <w:r w:rsidRPr="002E5FFA">
              <w:rPr>
                <w:rFonts w:eastAsia="Times New Roman" w:cstheme="minorHAnsi"/>
              </w:rPr>
              <w:t xml:space="preserve">Annual </w:t>
            </w:r>
            <w:r>
              <w:rPr>
                <w:rFonts w:eastAsia="Times New Roman" w:cstheme="minorHAnsi"/>
              </w:rPr>
              <w:t>1</w:t>
            </w:r>
          </w:p>
        </w:tc>
        <w:tc>
          <w:tcPr>
            <w:tcW w:w="0" w:type="auto"/>
            <w:tcBorders>
              <w:top w:val="single" w:sz="6" w:space="0" w:color="DDDDDD"/>
              <w:right w:val="single" w:sz="6" w:space="0" w:color="CCCCCC"/>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1 | 100.00 %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1 | 100.00 %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0 | 0.00 %</w:t>
            </w:r>
          </w:p>
        </w:tc>
      </w:tr>
    </w:tbl>
    <w:p w:rsidR="007B3793" w:rsidRPr="002E5FFA" w:rsidRDefault="007B3793" w:rsidP="007B3793">
      <w:pPr>
        <w:spacing w:before="150" w:after="150" w:line="240" w:lineRule="auto"/>
        <w:outlineLvl w:val="3"/>
        <w:rPr>
          <w:rFonts w:eastAsia="Times New Roman" w:cstheme="minorHAnsi"/>
          <w:color w:val="666666"/>
        </w:rPr>
      </w:pPr>
      <w:r w:rsidRPr="002E5FFA">
        <w:rPr>
          <w:rFonts w:eastAsia="Times New Roman" w:cstheme="minorHAnsi"/>
          <w:color w:val="666666"/>
        </w:rPr>
        <w:t>Music Education - Choral</w:t>
      </w:r>
    </w:p>
    <w:p w:rsidR="007B3793" w:rsidRPr="002E5FFA" w:rsidRDefault="00DF28B4" w:rsidP="007B3793">
      <w:pPr>
        <w:spacing w:before="120" w:after="120" w:line="240" w:lineRule="auto"/>
        <w:rPr>
          <w:rFonts w:eastAsia="Times New Roman" w:cstheme="minorHAnsi"/>
          <w:color w:val="666666"/>
        </w:rPr>
      </w:pPr>
      <w:r>
        <w:rPr>
          <w:rFonts w:eastAsia="Times New Roman" w:cstheme="minorHAnsi"/>
          <w:color w:val="666666"/>
        </w:rPr>
        <w:pict>
          <v:rect id="_x0000_i1042" style="width:0;height:0" o:hralign="center" o:hrstd="t" o:hr="t" fillcolor="#a0a0a0" stroked="f"/>
        </w:pict>
      </w:r>
    </w:p>
    <w:p w:rsidR="007B3793" w:rsidRPr="002E5FFA" w:rsidRDefault="007B3793" w:rsidP="007B3793">
      <w:pPr>
        <w:spacing w:before="120" w:after="120" w:line="240" w:lineRule="auto"/>
        <w:rPr>
          <w:rFonts w:eastAsia="Times New Roman" w:cstheme="minorHAnsi"/>
          <w:color w:val="666666"/>
        </w:rPr>
      </w:pPr>
    </w:p>
    <w:tbl>
      <w:tblPr>
        <w:tblW w:w="12705" w:type="dxa"/>
        <w:tblCellMar>
          <w:top w:w="15" w:type="dxa"/>
          <w:left w:w="15" w:type="dxa"/>
          <w:bottom w:w="15" w:type="dxa"/>
          <w:right w:w="15" w:type="dxa"/>
        </w:tblCellMar>
        <w:tblLook w:val="04A0" w:firstRow="1" w:lastRow="0" w:firstColumn="1" w:lastColumn="0" w:noHBand="0" w:noVBand="1"/>
      </w:tblPr>
      <w:tblGrid>
        <w:gridCol w:w="1779"/>
        <w:gridCol w:w="2383"/>
        <w:gridCol w:w="1998"/>
        <w:gridCol w:w="2383"/>
        <w:gridCol w:w="1998"/>
        <w:gridCol w:w="2164"/>
      </w:tblGrid>
      <w:tr w:rsidR="007B3793" w:rsidRPr="002E5FFA" w:rsidTr="000F5487">
        <w:tc>
          <w:tcPr>
            <w:tcW w:w="0" w:type="auto"/>
            <w:tcBorders>
              <w:top w:val="nil"/>
            </w:tcBorders>
            <w:shd w:val="clear" w:color="auto" w:fill="auto"/>
            <w:tcMar>
              <w:top w:w="120" w:type="dxa"/>
              <w:left w:w="120" w:type="dxa"/>
              <w:bottom w:w="120" w:type="dxa"/>
              <w:right w:w="120" w:type="dxa"/>
            </w:tcMar>
            <w:hideMark/>
          </w:tcPr>
          <w:p w:rsidR="007B3793" w:rsidRPr="002E5FFA" w:rsidRDefault="007B3793" w:rsidP="000F5487">
            <w:pPr>
              <w:spacing w:before="120" w:after="120" w:line="240" w:lineRule="auto"/>
              <w:rPr>
                <w:rFonts w:eastAsia="Times New Roman" w:cstheme="minorHAnsi"/>
                <w:color w:val="666666"/>
              </w:rPr>
            </w:pPr>
          </w:p>
        </w:tc>
        <w:tc>
          <w:tcPr>
            <w:tcW w:w="0" w:type="auto"/>
            <w:tcBorders>
              <w:top w:val="nil"/>
              <w:right w:val="single" w:sz="6" w:space="0" w:color="CCCCCC"/>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rPr>
                <w:rFonts w:eastAsia="Times New Roman" w:cstheme="minorHAnsi"/>
              </w:rPr>
            </w:pP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No Data</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Met</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Not Met</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Incomplete</w:t>
            </w:r>
          </w:p>
        </w:tc>
      </w:tr>
      <w:tr w:rsidR="007B3793" w:rsidRPr="002E5FFA" w:rsidTr="000F5487">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0F5487">
            <w:pPr>
              <w:spacing w:after="300" w:line="240" w:lineRule="auto"/>
              <w:rPr>
                <w:rFonts w:eastAsia="Times New Roman" w:cstheme="minorHAnsi"/>
                <w:b/>
                <w:bCs/>
              </w:rPr>
            </w:pPr>
            <w:r w:rsidRPr="002E5FFA">
              <w:rPr>
                <w:rFonts w:eastAsia="Times New Roman" w:cstheme="minorHAnsi"/>
                <w:b/>
                <w:bCs/>
              </w:rPr>
              <w:t>Total</w:t>
            </w:r>
          </w:p>
        </w:tc>
        <w:tc>
          <w:tcPr>
            <w:tcW w:w="0" w:type="auto"/>
            <w:tcBorders>
              <w:top w:val="single" w:sz="6" w:space="0" w:color="DDDDDD"/>
              <w:right w:val="single" w:sz="6" w:space="0" w:color="CCCCCC"/>
            </w:tcBorders>
            <w:shd w:val="clear" w:color="auto" w:fill="EEEEEE"/>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b/>
                <w:bCs/>
              </w:rPr>
            </w:pPr>
            <w:r w:rsidRPr="002E5FFA">
              <w:rPr>
                <w:rFonts w:eastAsia="Times New Roman" w:cstheme="minorHAnsi"/>
                <w:b/>
                <w:bCs/>
              </w:rPr>
              <w:t>1 | 100.00 %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b/>
                <w:bCs/>
              </w:rPr>
            </w:pPr>
            <w:r w:rsidRPr="002E5FFA">
              <w:rPr>
                <w:rFonts w:eastAsia="Times New Roman" w:cstheme="minorHAnsi"/>
                <w:b/>
                <w:bCs/>
              </w:rPr>
              <w:t>1 | 100.00 %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b/>
                <w:bCs/>
              </w:rPr>
            </w:pPr>
            <w:r w:rsidRPr="002E5FFA">
              <w:rPr>
                <w:rFonts w:eastAsia="Times New Roman" w:cstheme="minorHAnsi"/>
                <w:b/>
                <w:bCs/>
              </w:rPr>
              <w:t>0 | 0.00 %</w:t>
            </w:r>
          </w:p>
        </w:tc>
      </w:tr>
      <w:tr w:rsidR="007B3793" w:rsidRPr="002E5FFA" w:rsidTr="000F5487">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rPr>
                <w:rFonts w:eastAsia="Times New Roman" w:cstheme="minorHAnsi"/>
              </w:rPr>
            </w:pPr>
            <w:r w:rsidRPr="002E5FFA">
              <w:rPr>
                <w:rFonts w:eastAsia="Times New Roman" w:cstheme="minorHAnsi"/>
              </w:rPr>
              <w:t>Annual 1</w:t>
            </w:r>
          </w:p>
        </w:tc>
        <w:tc>
          <w:tcPr>
            <w:tcW w:w="0" w:type="auto"/>
            <w:tcBorders>
              <w:top w:val="single" w:sz="6" w:space="0" w:color="DDDDDD"/>
              <w:right w:val="single" w:sz="6" w:space="0" w:color="CCCCCC"/>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1 | 100.00 %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1 | 100.00 %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0 | 0.00 %</w:t>
            </w:r>
          </w:p>
        </w:tc>
      </w:tr>
    </w:tbl>
    <w:p w:rsidR="007B3793" w:rsidRPr="002E5FFA" w:rsidRDefault="007B3793" w:rsidP="007B3793">
      <w:pPr>
        <w:spacing w:before="150" w:after="150" w:line="240" w:lineRule="auto"/>
        <w:outlineLvl w:val="3"/>
        <w:rPr>
          <w:rFonts w:eastAsia="Times New Roman" w:cstheme="minorHAnsi"/>
          <w:color w:val="666666"/>
        </w:rPr>
      </w:pPr>
      <w:r w:rsidRPr="002E5FFA">
        <w:rPr>
          <w:rFonts w:eastAsia="Times New Roman" w:cstheme="minorHAnsi"/>
          <w:color w:val="666666"/>
        </w:rPr>
        <w:t>Sp. Ed. - Learning Disabilities</w:t>
      </w:r>
    </w:p>
    <w:p w:rsidR="007B3793" w:rsidRPr="002E5FFA" w:rsidRDefault="00DF28B4" w:rsidP="007B3793">
      <w:pPr>
        <w:spacing w:before="120" w:after="120" w:line="240" w:lineRule="auto"/>
        <w:rPr>
          <w:rFonts w:eastAsia="Times New Roman" w:cstheme="minorHAnsi"/>
          <w:color w:val="666666"/>
        </w:rPr>
      </w:pPr>
      <w:r>
        <w:rPr>
          <w:rFonts w:eastAsia="Times New Roman" w:cstheme="minorHAnsi"/>
          <w:color w:val="666666"/>
        </w:rPr>
        <w:pict>
          <v:rect id="_x0000_i1043" style="width:0;height:0" o:hralign="center" o:hrstd="t" o:hr="t" fillcolor="#a0a0a0" stroked="f"/>
        </w:pict>
      </w:r>
    </w:p>
    <w:p w:rsidR="007B3793" w:rsidRPr="002E5FFA" w:rsidRDefault="007B3793" w:rsidP="007B3793">
      <w:pPr>
        <w:spacing w:before="120" w:after="120" w:line="240" w:lineRule="auto"/>
        <w:rPr>
          <w:rFonts w:eastAsia="Times New Roman" w:cstheme="minorHAnsi"/>
          <w:color w:val="666666"/>
        </w:rPr>
      </w:pPr>
    </w:p>
    <w:tbl>
      <w:tblPr>
        <w:tblW w:w="12705" w:type="dxa"/>
        <w:tblCellMar>
          <w:top w:w="15" w:type="dxa"/>
          <w:left w:w="15" w:type="dxa"/>
          <w:bottom w:w="15" w:type="dxa"/>
          <w:right w:w="15" w:type="dxa"/>
        </w:tblCellMar>
        <w:tblLook w:val="04A0" w:firstRow="1" w:lastRow="0" w:firstColumn="1" w:lastColumn="0" w:noHBand="0" w:noVBand="1"/>
      </w:tblPr>
      <w:tblGrid>
        <w:gridCol w:w="1779"/>
        <w:gridCol w:w="2383"/>
        <w:gridCol w:w="1998"/>
        <w:gridCol w:w="1998"/>
        <w:gridCol w:w="2383"/>
        <w:gridCol w:w="2164"/>
      </w:tblGrid>
      <w:tr w:rsidR="007B3793" w:rsidRPr="002E5FFA" w:rsidTr="000F5487">
        <w:tc>
          <w:tcPr>
            <w:tcW w:w="0" w:type="auto"/>
            <w:tcBorders>
              <w:top w:val="nil"/>
            </w:tcBorders>
            <w:shd w:val="clear" w:color="auto" w:fill="auto"/>
            <w:tcMar>
              <w:top w:w="120" w:type="dxa"/>
              <w:left w:w="120" w:type="dxa"/>
              <w:bottom w:w="120" w:type="dxa"/>
              <w:right w:w="120" w:type="dxa"/>
            </w:tcMar>
            <w:hideMark/>
          </w:tcPr>
          <w:p w:rsidR="007B3793" w:rsidRPr="002E5FFA" w:rsidRDefault="007B3793" w:rsidP="000F5487">
            <w:pPr>
              <w:spacing w:before="120" w:after="120" w:line="240" w:lineRule="auto"/>
              <w:rPr>
                <w:rFonts w:eastAsia="Times New Roman" w:cstheme="minorHAnsi"/>
                <w:color w:val="666666"/>
              </w:rPr>
            </w:pPr>
          </w:p>
        </w:tc>
        <w:tc>
          <w:tcPr>
            <w:tcW w:w="0" w:type="auto"/>
            <w:tcBorders>
              <w:top w:val="nil"/>
              <w:right w:val="single" w:sz="6" w:space="0" w:color="CCCCCC"/>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rPr>
                <w:rFonts w:eastAsia="Times New Roman" w:cstheme="minorHAnsi"/>
              </w:rPr>
            </w:pP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No Data</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Met</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Not Met</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Incomplete</w:t>
            </w:r>
          </w:p>
        </w:tc>
      </w:tr>
      <w:tr w:rsidR="007B3793" w:rsidRPr="002E5FFA" w:rsidTr="000F5487">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0F5487">
            <w:pPr>
              <w:spacing w:after="300" w:line="240" w:lineRule="auto"/>
              <w:rPr>
                <w:rFonts w:eastAsia="Times New Roman" w:cstheme="minorHAnsi"/>
                <w:b/>
                <w:bCs/>
              </w:rPr>
            </w:pPr>
            <w:r w:rsidRPr="002E5FFA">
              <w:rPr>
                <w:rFonts w:eastAsia="Times New Roman" w:cstheme="minorHAnsi"/>
                <w:b/>
                <w:bCs/>
              </w:rPr>
              <w:t>Total</w:t>
            </w:r>
          </w:p>
        </w:tc>
        <w:tc>
          <w:tcPr>
            <w:tcW w:w="0" w:type="auto"/>
            <w:tcBorders>
              <w:top w:val="single" w:sz="6" w:space="0" w:color="DDDDDD"/>
              <w:right w:val="single" w:sz="6" w:space="0" w:color="CCCCCC"/>
            </w:tcBorders>
            <w:shd w:val="clear" w:color="auto" w:fill="EEEEEE"/>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b/>
                <w:bCs/>
              </w:rPr>
            </w:pPr>
            <w:r w:rsidRPr="002E5FFA">
              <w:rPr>
                <w:rFonts w:eastAsia="Times New Roman" w:cstheme="minorHAnsi"/>
                <w:b/>
                <w:bCs/>
              </w:rPr>
              <w:t>1 | 100.00 %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b/>
                <w:bCs/>
              </w:rPr>
            </w:pPr>
            <w:r w:rsidRPr="002E5FFA">
              <w:rPr>
                <w:rFonts w:eastAsia="Times New Roman" w:cstheme="minorHAnsi"/>
                <w:b/>
                <w:bCs/>
              </w:rPr>
              <w:t>1 | 100.00 %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b/>
                <w:bCs/>
              </w:rPr>
            </w:pPr>
            <w:r w:rsidRPr="002E5FFA">
              <w:rPr>
                <w:rFonts w:eastAsia="Times New Roman" w:cstheme="minorHAnsi"/>
                <w:b/>
                <w:bCs/>
              </w:rPr>
              <w:t>0 | 0.00 %</w:t>
            </w:r>
          </w:p>
        </w:tc>
      </w:tr>
      <w:tr w:rsidR="007B3793" w:rsidRPr="002E5FFA" w:rsidTr="000F5487">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rPr>
                <w:rFonts w:eastAsia="Times New Roman" w:cstheme="minorHAnsi"/>
              </w:rPr>
            </w:pPr>
            <w:r w:rsidRPr="002E5FFA">
              <w:rPr>
                <w:rFonts w:eastAsia="Times New Roman" w:cstheme="minorHAnsi"/>
              </w:rPr>
              <w:t>Annual 1</w:t>
            </w:r>
          </w:p>
        </w:tc>
        <w:tc>
          <w:tcPr>
            <w:tcW w:w="0" w:type="auto"/>
            <w:tcBorders>
              <w:top w:val="single" w:sz="6" w:space="0" w:color="DDDDDD"/>
              <w:right w:val="single" w:sz="6" w:space="0" w:color="CCCCCC"/>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1 | 100.00 %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1 | 100.00 %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0 | 0.00 %</w:t>
            </w:r>
          </w:p>
        </w:tc>
      </w:tr>
    </w:tbl>
    <w:p w:rsidR="007B3793" w:rsidRPr="002E5FFA" w:rsidRDefault="007B3793" w:rsidP="007B3793">
      <w:pPr>
        <w:spacing w:before="150" w:after="150" w:line="240" w:lineRule="auto"/>
        <w:outlineLvl w:val="3"/>
        <w:rPr>
          <w:rFonts w:eastAsia="Times New Roman" w:cstheme="minorHAnsi"/>
          <w:color w:val="666666"/>
        </w:rPr>
      </w:pPr>
      <w:r w:rsidRPr="002E5FFA">
        <w:rPr>
          <w:rFonts w:eastAsia="Times New Roman" w:cstheme="minorHAnsi"/>
          <w:color w:val="666666"/>
        </w:rPr>
        <w:t>Sp. Ed. Mental (Intellectual) Disabilities</w:t>
      </w:r>
    </w:p>
    <w:p w:rsidR="007B3793" w:rsidRPr="002E5FFA" w:rsidRDefault="00DF28B4" w:rsidP="007B3793">
      <w:pPr>
        <w:spacing w:before="120" w:after="120" w:line="240" w:lineRule="auto"/>
        <w:rPr>
          <w:rFonts w:eastAsia="Times New Roman" w:cstheme="minorHAnsi"/>
          <w:color w:val="666666"/>
        </w:rPr>
      </w:pPr>
      <w:r>
        <w:rPr>
          <w:rFonts w:eastAsia="Times New Roman" w:cstheme="minorHAnsi"/>
          <w:color w:val="666666"/>
        </w:rPr>
        <w:pict>
          <v:rect id="_x0000_i1044" style="width:0;height:0" o:hralign="center" o:hrstd="t" o:hr="t" fillcolor="#a0a0a0" stroked="f"/>
        </w:pict>
      </w:r>
    </w:p>
    <w:p w:rsidR="007B3793" w:rsidRPr="002E5FFA" w:rsidRDefault="007B3793" w:rsidP="007B3793">
      <w:pPr>
        <w:spacing w:before="120" w:after="120" w:line="240" w:lineRule="auto"/>
        <w:rPr>
          <w:rFonts w:eastAsia="Times New Roman" w:cstheme="minorHAnsi"/>
          <w:color w:val="666666"/>
        </w:rPr>
      </w:pPr>
    </w:p>
    <w:tbl>
      <w:tblPr>
        <w:tblW w:w="12705" w:type="dxa"/>
        <w:tblCellMar>
          <w:top w:w="15" w:type="dxa"/>
          <w:left w:w="15" w:type="dxa"/>
          <w:bottom w:w="15" w:type="dxa"/>
          <w:right w:w="15" w:type="dxa"/>
        </w:tblCellMar>
        <w:tblLook w:val="04A0" w:firstRow="1" w:lastRow="0" w:firstColumn="1" w:lastColumn="0" w:noHBand="0" w:noVBand="1"/>
      </w:tblPr>
      <w:tblGrid>
        <w:gridCol w:w="1779"/>
        <w:gridCol w:w="2383"/>
        <w:gridCol w:w="1998"/>
        <w:gridCol w:w="1998"/>
        <w:gridCol w:w="2383"/>
        <w:gridCol w:w="2164"/>
      </w:tblGrid>
      <w:tr w:rsidR="007B3793" w:rsidRPr="002E5FFA" w:rsidTr="000F5487">
        <w:tc>
          <w:tcPr>
            <w:tcW w:w="0" w:type="auto"/>
            <w:tcBorders>
              <w:top w:val="nil"/>
            </w:tcBorders>
            <w:shd w:val="clear" w:color="auto" w:fill="auto"/>
            <w:tcMar>
              <w:top w:w="120" w:type="dxa"/>
              <w:left w:w="120" w:type="dxa"/>
              <w:bottom w:w="120" w:type="dxa"/>
              <w:right w:w="120" w:type="dxa"/>
            </w:tcMar>
            <w:hideMark/>
          </w:tcPr>
          <w:p w:rsidR="007B3793" w:rsidRPr="002E5FFA" w:rsidRDefault="007B3793" w:rsidP="000F5487">
            <w:pPr>
              <w:spacing w:before="120" w:after="120" w:line="240" w:lineRule="auto"/>
              <w:rPr>
                <w:rFonts w:eastAsia="Times New Roman" w:cstheme="minorHAnsi"/>
                <w:color w:val="666666"/>
              </w:rPr>
            </w:pPr>
          </w:p>
        </w:tc>
        <w:tc>
          <w:tcPr>
            <w:tcW w:w="0" w:type="auto"/>
            <w:tcBorders>
              <w:top w:val="nil"/>
              <w:right w:val="single" w:sz="6" w:space="0" w:color="CCCCCC"/>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rPr>
                <w:rFonts w:eastAsia="Times New Roman" w:cstheme="minorHAnsi"/>
              </w:rPr>
            </w:pP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No Data</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Met</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Not Met</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Incomplete</w:t>
            </w:r>
          </w:p>
        </w:tc>
      </w:tr>
      <w:tr w:rsidR="007B3793" w:rsidRPr="002E5FFA" w:rsidTr="000F5487">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0F5487">
            <w:pPr>
              <w:spacing w:after="300" w:line="240" w:lineRule="auto"/>
              <w:rPr>
                <w:rFonts w:eastAsia="Times New Roman" w:cstheme="minorHAnsi"/>
                <w:b/>
                <w:bCs/>
              </w:rPr>
            </w:pPr>
            <w:r w:rsidRPr="002E5FFA">
              <w:rPr>
                <w:rFonts w:eastAsia="Times New Roman" w:cstheme="minorHAnsi"/>
                <w:b/>
                <w:bCs/>
              </w:rPr>
              <w:lastRenderedPageBreak/>
              <w:t>Total</w:t>
            </w:r>
          </w:p>
        </w:tc>
        <w:tc>
          <w:tcPr>
            <w:tcW w:w="0" w:type="auto"/>
            <w:tcBorders>
              <w:top w:val="single" w:sz="6" w:space="0" w:color="DDDDDD"/>
              <w:right w:val="single" w:sz="6" w:space="0" w:color="CCCCCC"/>
            </w:tcBorders>
            <w:shd w:val="clear" w:color="auto" w:fill="EEEEEE"/>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b/>
                <w:bCs/>
              </w:rPr>
            </w:pPr>
            <w:r w:rsidRPr="002E5FFA">
              <w:rPr>
                <w:rFonts w:eastAsia="Times New Roman" w:cstheme="minorHAnsi"/>
                <w:b/>
                <w:bCs/>
              </w:rPr>
              <w:t>1 | 100.00 %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b/>
                <w:bCs/>
              </w:rPr>
            </w:pPr>
            <w:r w:rsidRPr="002E5FFA">
              <w:rPr>
                <w:rFonts w:eastAsia="Times New Roman" w:cstheme="minorHAnsi"/>
                <w:b/>
                <w:bCs/>
              </w:rPr>
              <w:t>1 | 100.00 %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b/>
                <w:bCs/>
              </w:rPr>
            </w:pPr>
            <w:r w:rsidRPr="002E5FFA">
              <w:rPr>
                <w:rFonts w:eastAsia="Times New Roman" w:cstheme="minorHAnsi"/>
                <w:b/>
                <w:bCs/>
              </w:rPr>
              <w:t>0 | 0.00 %</w:t>
            </w:r>
          </w:p>
        </w:tc>
      </w:tr>
      <w:tr w:rsidR="007B3793" w:rsidRPr="002E5FFA" w:rsidTr="000F5487">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rPr>
                <w:rFonts w:eastAsia="Times New Roman" w:cstheme="minorHAnsi"/>
              </w:rPr>
            </w:pPr>
            <w:r w:rsidRPr="002E5FFA">
              <w:rPr>
                <w:rFonts w:eastAsia="Times New Roman" w:cstheme="minorHAnsi"/>
              </w:rPr>
              <w:t>Annual 1</w:t>
            </w:r>
          </w:p>
        </w:tc>
        <w:tc>
          <w:tcPr>
            <w:tcW w:w="0" w:type="auto"/>
            <w:tcBorders>
              <w:top w:val="single" w:sz="6" w:space="0" w:color="DDDDDD"/>
              <w:right w:val="single" w:sz="6" w:space="0" w:color="CCCCCC"/>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1 | 100.00 %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1 | 100.00 %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0 | 0.00 %</w:t>
            </w:r>
          </w:p>
        </w:tc>
      </w:tr>
    </w:tbl>
    <w:p w:rsidR="007B3793" w:rsidRPr="002E5FFA" w:rsidRDefault="007B3793" w:rsidP="007B3793">
      <w:pPr>
        <w:spacing w:before="150" w:after="150" w:line="240" w:lineRule="auto"/>
        <w:outlineLvl w:val="3"/>
        <w:rPr>
          <w:rFonts w:eastAsia="Times New Roman" w:cstheme="minorHAnsi"/>
          <w:color w:val="666666"/>
        </w:rPr>
      </w:pPr>
      <w:r w:rsidRPr="002E5FFA">
        <w:rPr>
          <w:rFonts w:eastAsia="Times New Roman" w:cstheme="minorHAnsi"/>
          <w:color w:val="666666"/>
        </w:rPr>
        <w:t>Sp. Ed. - Multi-Categorical</w:t>
      </w:r>
    </w:p>
    <w:p w:rsidR="007B3793" w:rsidRPr="002E5FFA" w:rsidRDefault="00DF28B4" w:rsidP="007B3793">
      <w:pPr>
        <w:spacing w:before="120" w:after="120" w:line="240" w:lineRule="auto"/>
        <w:rPr>
          <w:rFonts w:eastAsia="Times New Roman" w:cstheme="minorHAnsi"/>
          <w:color w:val="666666"/>
        </w:rPr>
      </w:pPr>
      <w:r>
        <w:rPr>
          <w:rFonts w:eastAsia="Times New Roman" w:cstheme="minorHAnsi"/>
          <w:color w:val="666666"/>
        </w:rPr>
        <w:pict>
          <v:rect id="_x0000_i1045" style="width:0;height:0" o:hralign="center" o:hrstd="t" o:hr="t" fillcolor="#a0a0a0" stroked="f"/>
        </w:pict>
      </w:r>
    </w:p>
    <w:p w:rsidR="007B3793" w:rsidRPr="002E5FFA" w:rsidRDefault="007B3793" w:rsidP="007B3793">
      <w:pPr>
        <w:spacing w:before="120" w:after="120" w:line="240" w:lineRule="auto"/>
        <w:rPr>
          <w:rFonts w:eastAsia="Times New Roman" w:cstheme="minorHAnsi"/>
          <w:color w:val="666666"/>
        </w:rPr>
      </w:pPr>
    </w:p>
    <w:tbl>
      <w:tblPr>
        <w:tblW w:w="12705" w:type="dxa"/>
        <w:tblCellMar>
          <w:top w:w="15" w:type="dxa"/>
          <w:left w:w="15" w:type="dxa"/>
          <w:bottom w:w="15" w:type="dxa"/>
          <w:right w:w="15" w:type="dxa"/>
        </w:tblCellMar>
        <w:tblLook w:val="04A0" w:firstRow="1" w:lastRow="0" w:firstColumn="1" w:lastColumn="0" w:noHBand="0" w:noVBand="1"/>
      </w:tblPr>
      <w:tblGrid>
        <w:gridCol w:w="1779"/>
        <w:gridCol w:w="2383"/>
        <w:gridCol w:w="1998"/>
        <w:gridCol w:w="2383"/>
        <w:gridCol w:w="1998"/>
        <w:gridCol w:w="2164"/>
      </w:tblGrid>
      <w:tr w:rsidR="007B3793" w:rsidRPr="002E5FFA" w:rsidTr="000F5487">
        <w:tc>
          <w:tcPr>
            <w:tcW w:w="0" w:type="auto"/>
            <w:tcBorders>
              <w:top w:val="nil"/>
            </w:tcBorders>
            <w:shd w:val="clear" w:color="auto" w:fill="auto"/>
            <w:tcMar>
              <w:top w:w="120" w:type="dxa"/>
              <w:left w:w="120" w:type="dxa"/>
              <w:bottom w:w="120" w:type="dxa"/>
              <w:right w:w="120" w:type="dxa"/>
            </w:tcMar>
            <w:hideMark/>
          </w:tcPr>
          <w:p w:rsidR="007B3793" w:rsidRPr="002E5FFA" w:rsidRDefault="007B3793" w:rsidP="000F5487">
            <w:pPr>
              <w:spacing w:before="120" w:after="120" w:line="240" w:lineRule="auto"/>
              <w:rPr>
                <w:rFonts w:eastAsia="Times New Roman" w:cstheme="minorHAnsi"/>
                <w:color w:val="666666"/>
              </w:rPr>
            </w:pPr>
          </w:p>
        </w:tc>
        <w:tc>
          <w:tcPr>
            <w:tcW w:w="0" w:type="auto"/>
            <w:tcBorders>
              <w:top w:val="nil"/>
              <w:right w:val="single" w:sz="6" w:space="0" w:color="CCCCCC"/>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rPr>
                <w:rFonts w:eastAsia="Times New Roman" w:cstheme="minorHAnsi"/>
              </w:rPr>
            </w:pP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No Data</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Met</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Not Met</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Incomplete</w:t>
            </w:r>
          </w:p>
        </w:tc>
      </w:tr>
      <w:tr w:rsidR="007B3793" w:rsidRPr="002E5FFA" w:rsidTr="000F5487">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0F5487">
            <w:pPr>
              <w:spacing w:after="300" w:line="240" w:lineRule="auto"/>
              <w:rPr>
                <w:rFonts w:eastAsia="Times New Roman" w:cstheme="minorHAnsi"/>
                <w:b/>
                <w:bCs/>
              </w:rPr>
            </w:pPr>
            <w:r w:rsidRPr="002E5FFA">
              <w:rPr>
                <w:rFonts w:eastAsia="Times New Roman" w:cstheme="minorHAnsi"/>
                <w:b/>
                <w:bCs/>
              </w:rPr>
              <w:t>Total</w:t>
            </w:r>
          </w:p>
        </w:tc>
        <w:tc>
          <w:tcPr>
            <w:tcW w:w="0" w:type="auto"/>
            <w:tcBorders>
              <w:top w:val="single" w:sz="6" w:space="0" w:color="DDDDDD"/>
              <w:right w:val="single" w:sz="6" w:space="0" w:color="CCCCCC"/>
            </w:tcBorders>
            <w:shd w:val="clear" w:color="auto" w:fill="EEEEEE"/>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b/>
                <w:bCs/>
              </w:rPr>
            </w:pPr>
            <w:r w:rsidRPr="002E5FFA">
              <w:rPr>
                <w:rFonts w:eastAsia="Times New Roman" w:cstheme="minorHAnsi"/>
                <w:b/>
                <w:bCs/>
              </w:rPr>
              <w:t>5 | 100.00 %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b/>
                <w:bCs/>
              </w:rPr>
            </w:pPr>
            <w:r w:rsidRPr="002E5FFA">
              <w:rPr>
                <w:rFonts w:eastAsia="Times New Roman" w:cstheme="minorHAnsi"/>
                <w:b/>
                <w:bCs/>
              </w:rPr>
              <w:t>5 | 100.00 %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b/>
                <w:bCs/>
              </w:rPr>
            </w:pPr>
            <w:r w:rsidRPr="002E5FFA">
              <w:rPr>
                <w:rFonts w:eastAsia="Times New Roman" w:cstheme="minorHAnsi"/>
                <w:b/>
                <w:bCs/>
              </w:rPr>
              <w:t>0 | 0.00 %</w:t>
            </w:r>
          </w:p>
        </w:tc>
      </w:tr>
      <w:tr w:rsidR="007B3793" w:rsidRPr="002E5FFA" w:rsidTr="000F5487">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rPr>
                <w:rFonts w:eastAsia="Times New Roman" w:cstheme="minorHAnsi"/>
              </w:rPr>
            </w:pPr>
            <w:r w:rsidRPr="002E5FFA">
              <w:rPr>
                <w:rFonts w:eastAsia="Times New Roman" w:cstheme="minorHAnsi"/>
              </w:rPr>
              <w:t>Annual 1</w:t>
            </w:r>
          </w:p>
        </w:tc>
        <w:tc>
          <w:tcPr>
            <w:tcW w:w="0" w:type="auto"/>
            <w:tcBorders>
              <w:top w:val="single" w:sz="6" w:space="0" w:color="DDDDDD"/>
              <w:right w:val="single" w:sz="6" w:space="0" w:color="CCCCCC"/>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5 | 100.00 %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5 | 100.00 %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0 | 0.00 %</w:t>
            </w:r>
          </w:p>
        </w:tc>
      </w:tr>
    </w:tbl>
    <w:p w:rsidR="007B3793" w:rsidRPr="002E5FFA" w:rsidRDefault="007B3793" w:rsidP="007B3793">
      <w:pPr>
        <w:spacing w:before="150" w:after="150" w:line="240" w:lineRule="auto"/>
        <w:outlineLvl w:val="3"/>
        <w:rPr>
          <w:rFonts w:eastAsia="Times New Roman" w:cstheme="minorHAnsi"/>
          <w:color w:val="666666"/>
        </w:rPr>
      </w:pPr>
      <w:r w:rsidRPr="002E5FFA">
        <w:rPr>
          <w:rFonts w:eastAsia="Times New Roman" w:cstheme="minorHAnsi"/>
          <w:color w:val="666666"/>
        </w:rPr>
        <w:t>Physical Education</w:t>
      </w:r>
    </w:p>
    <w:p w:rsidR="007B3793" w:rsidRPr="002E5FFA" w:rsidRDefault="00DF28B4" w:rsidP="007B3793">
      <w:pPr>
        <w:spacing w:before="120" w:after="120" w:line="240" w:lineRule="auto"/>
        <w:rPr>
          <w:rFonts w:eastAsia="Times New Roman" w:cstheme="minorHAnsi"/>
          <w:color w:val="666666"/>
        </w:rPr>
      </w:pPr>
      <w:r>
        <w:rPr>
          <w:rFonts w:eastAsia="Times New Roman" w:cstheme="minorHAnsi"/>
          <w:color w:val="666666"/>
        </w:rPr>
        <w:pict>
          <v:rect id="_x0000_i1046" style="width:0;height:0" o:hralign="center" o:hrstd="t" o:hr="t" fillcolor="#a0a0a0" stroked="f"/>
        </w:pict>
      </w:r>
    </w:p>
    <w:p w:rsidR="007B3793" w:rsidRPr="002E5FFA" w:rsidRDefault="007B3793" w:rsidP="007B3793">
      <w:pPr>
        <w:spacing w:before="120" w:after="120" w:line="240" w:lineRule="auto"/>
        <w:rPr>
          <w:rFonts w:eastAsia="Times New Roman" w:cstheme="minorHAnsi"/>
          <w:color w:val="666666"/>
        </w:rPr>
      </w:pPr>
    </w:p>
    <w:tbl>
      <w:tblPr>
        <w:tblW w:w="12705" w:type="dxa"/>
        <w:tblCellMar>
          <w:top w:w="15" w:type="dxa"/>
          <w:left w:w="15" w:type="dxa"/>
          <w:bottom w:w="15" w:type="dxa"/>
          <w:right w:w="15" w:type="dxa"/>
        </w:tblCellMar>
        <w:tblLook w:val="04A0" w:firstRow="1" w:lastRow="0" w:firstColumn="1" w:lastColumn="0" w:noHBand="0" w:noVBand="1"/>
      </w:tblPr>
      <w:tblGrid>
        <w:gridCol w:w="1276"/>
        <w:gridCol w:w="2492"/>
        <w:gridCol w:w="2090"/>
        <w:gridCol w:w="2292"/>
        <w:gridCol w:w="2292"/>
        <w:gridCol w:w="2263"/>
      </w:tblGrid>
      <w:tr w:rsidR="007B3793" w:rsidRPr="002E5FFA" w:rsidTr="000F5487">
        <w:tc>
          <w:tcPr>
            <w:tcW w:w="0" w:type="auto"/>
            <w:tcBorders>
              <w:top w:val="nil"/>
            </w:tcBorders>
            <w:shd w:val="clear" w:color="auto" w:fill="auto"/>
            <w:tcMar>
              <w:top w:w="120" w:type="dxa"/>
              <w:left w:w="120" w:type="dxa"/>
              <w:bottom w:w="120" w:type="dxa"/>
              <w:right w:w="120" w:type="dxa"/>
            </w:tcMar>
            <w:hideMark/>
          </w:tcPr>
          <w:p w:rsidR="007B3793" w:rsidRPr="002E5FFA" w:rsidRDefault="007B3793" w:rsidP="000F5487">
            <w:pPr>
              <w:spacing w:before="120" w:after="120" w:line="240" w:lineRule="auto"/>
              <w:rPr>
                <w:rFonts w:eastAsia="Times New Roman" w:cstheme="minorHAnsi"/>
                <w:color w:val="666666"/>
              </w:rPr>
            </w:pPr>
          </w:p>
        </w:tc>
        <w:tc>
          <w:tcPr>
            <w:tcW w:w="0" w:type="auto"/>
            <w:tcBorders>
              <w:top w:val="nil"/>
              <w:right w:val="single" w:sz="6" w:space="0" w:color="CCCCCC"/>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rPr>
                <w:rFonts w:eastAsia="Times New Roman" w:cstheme="minorHAnsi"/>
              </w:rPr>
            </w:pP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No Data</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Met</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Not Met</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rPr>
            </w:pPr>
            <w:r w:rsidRPr="002E5FFA">
              <w:rPr>
                <w:rFonts w:eastAsia="Times New Roman" w:cstheme="minorHAnsi"/>
              </w:rPr>
              <w:t>Incomplete</w:t>
            </w:r>
          </w:p>
        </w:tc>
      </w:tr>
      <w:tr w:rsidR="007B3793" w:rsidRPr="002E5FFA" w:rsidTr="000F5487">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0F5487">
            <w:pPr>
              <w:spacing w:after="300" w:line="240" w:lineRule="auto"/>
              <w:rPr>
                <w:rFonts w:eastAsia="Times New Roman" w:cstheme="minorHAnsi"/>
                <w:b/>
                <w:bCs/>
              </w:rPr>
            </w:pPr>
            <w:r w:rsidRPr="002E5FFA">
              <w:rPr>
                <w:rFonts w:eastAsia="Times New Roman" w:cstheme="minorHAnsi"/>
                <w:b/>
                <w:bCs/>
              </w:rPr>
              <w:t>Total</w:t>
            </w:r>
          </w:p>
        </w:tc>
        <w:tc>
          <w:tcPr>
            <w:tcW w:w="0" w:type="auto"/>
            <w:tcBorders>
              <w:top w:val="single" w:sz="6" w:space="0" w:color="DDDDDD"/>
              <w:right w:val="single" w:sz="6" w:space="0" w:color="CCCCCC"/>
            </w:tcBorders>
            <w:shd w:val="clear" w:color="auto" w:fill="EEEEEE"/>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b/>
                <w:bCs/>
              </w:rPr>
            </w:pPr>
            <w:r w:rsidRPr="002E5FFA">
              <w:rPr>
                <w:rFonts w:eastAsia="Times New Roman" w:cstheme="minorHAnsi"/>
                <w:b/>
                <w:bCs/>
              </w:rPr>
              <w:t>7 | 100.00 %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b/>
                <w:bCs/>
              </w:rPr>
            </w:pPr>
            <w:r w:rsidRPr="002E5FFA">
              <w:rPr>
                <w:rFonts w:eastAsia="Times New Roman" w:cstheme="minorHAnsi"/>
                <w:b/>
                <w:bCs/>
              </w:rPr>
              <w:t>6 | 85.71 %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b/>
                <w:bCs/>
              </w:rPr>
            </w:pPr>
            <w:r w:rsidRPr="002E5FFA">
              <w:rPr>
                <w:rFonts w:eastAsia="Times New Roman" w:cstheme="minorHAnsi"/>
                <w:b/>
                <w:bCs/>
              </w:rPr>
              <w:t>1 | 14.29 %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0F5487">
            <w:pPr>
              <w:spacing w:after="300" w:line="240" w:lineRule="auto"/>
              <w:jc w:val="center"/>
              <w:rPr>
                <w:rFonts w:eastAsia="Times New Roman" w:cstheme="minorHAnsi"/>
                <w:b/>
                <w:bCs/>
              </w:rPr>
            </w:pPr>
            <w:r w:rsidRPr="002E5FFA">
              <w:rPr>
                <w:rFonts w:eastAsia="Times New Roman" w:cstheme="minorHAnsi"/>
                <w:b/>
                <w:bCs/>
              </w:rPr>
              <w:t>0 | 0.00 %</w:t>
            </w:r>
          </w:p>
        </w:tc>
      </w:tr>
    </w:tbl>
    <w:p w:rsidR="00A242D4" w:rsidRDefault="00A242D4" w:rsidP="007B3793">
      <w:pPr>
        <w:spacing w:before="150" w:after="150" w:line="240" w:lineRule="auto"/>
        <w:outlineLvl w:val="3"/>
        <w:rPr>
          <w:rFonts w:eastAsia="Times New Roman" w:cstheme="minorHAnsi"/>
          <w:color w:val="666666"/>
        </w:rPr>
      </w:pPr>
    </w:p>
    <w:p w:rsidR="00A5607E" w:rsidRDefault="00A5607E" w:rsidP="007B3793">
      <w:pPr>
        <w:spacing w:before="150" w:after="150" w:line="240" w:lineRule="auto"/>
        <w:outlineLvl w:val="3"/>
        <w:rPr>
          <w:rFonts w:eastAsia="Times New Roman" w:cstheme="minorHAnsi"/>
          <w:color w:val="666666"/>
        </w:rPr>
      </w:pPr>
    </w:p>
    <w:p w:rsidR="00006FE6" w:rsidRDefault="00006FE6" w:rsidP="00006FE6">
      <w:pPr>
        <w:rPr>
          <w:b/>
          <w:u w:val="single"/>
        </w:rPr>
        <w:sectPr w:rsidR="00006FE6" w:rsidSect="00D70B55">
          <w:pgSz w:w="15840" w:h="12240" w:orient="landscape"/>
          <w:pgMar w:top="1440" w:right="1440" w:bottom="1440" w:left="1440" w:header="720" w:footer="720" w:gutter="0"/>
          <w:cols w:space="720"/>
          <w:docGrid w:linePitch="360"/>
        </w:sectPr>
      </w:pPr>
    </w:p>
    <w:p w:rsidR="00006FE6" w:rsidRDefault="00006FE6" w:rsidP="00006FE6">
      <w:pPr>
        <w:rPr>
          <w:b/>
          <w:u w:val="single"/>
        </w:rPr>
      </w:pPr>
      <w:r>
        <w:rPr>
          <w:b/>
          <w:u w:val="single"/>
        </w:rPr>
        <w:lastRenderedPageBreak/>
        <w:t xml:space="preserve">Analysis of Data </w:t>
      </w:r>
    </w:p>
    <w:p w:rsidR="00006FE6" w:rsidRDefault="00006FE6" w:rsidP="00006FE6">
      <w:pPr>
        <w:rPr>
          <w:b/>
          <w:u w:val="single"/>
        </w:rPr>
      </w:pPr>
      <w:r>
        <w:rPr>
          <w:b/>
          <w:u w:val="single"/>
        </w:rPr>
        <w:t>Districts One-Four</w:t>
      </w:r>
    </w:p>
    <w:p w:rsidR="00006FE6" w:rsidRDefault="00006FE6" w:rsidP="00006FE6">
      <w:r w:rsidRPr="00861B07">
        <w:rPr>
          <w:b/>
        </w:rPr>
        <w:t>District One</w:t>
      </w:r>
      <w:r>
        <w:t xml:space="preserve">: Completers One and Two data indicates that the K-12 students demonstrated growth from the fall to the spring. Student One K-12 students demonstrated growth, but not all students met the projected goals while some students exceeded the projected goals. </w:t>
      </w:r>
    </w:p>
    <w:p w:rsidR="00006FE6" w:rsidRPr="00861B07" w:rsidRDefault="00006FE6" w:rsidP="00006FE6">
      <w:pPr>
        <w:rPr>
          <w:b/>
        </w:rPr>
      </w:pPr>
      <w:r w:rsidRPr="00861B07">
        <w:rPr>
          <w:b/>
        </w:rPr>
        <w:t>District Two:</w:t>
      </w:r>
      <w:r>
        <w:rPr>
          <w:b/>
        </w:rPr>
        <w:t xml:space="preserve"> </w:t>
      </w:r>
      <w:r w:rsidRPr="00861B07">
        <w:t>Completer</w:t>
      </w:r>
      <w:r>
        <w:t xml:space="preserve"> One supplied data for 2019-2020 and 2020-2021. Completer One score “Proficient” for both 2019-2020 and 2020-2021 for the category Student Learning Objectives Rating/Score indicating that the K-12 students had met the Student Learning Objectives growth goals.</w:t>
      </w:r>
    </w:p>
    <w:p w:rsidR="00006FE6" w:rsidRPr="002A14AE" w:rsidRDefault="00006FE6" w:rsidP="00006FE6">
      <w:pPr>
        <w:rPr>
          <w:b/>
        </w:rPr>
      </w:pPr>
      <w:r w:rsidRPr="002A14AE">
        <w:rPr>
          <w:b/>
        </w:rPr>
        <w:t xml:space="preserve">District Three:  </w:t>
      </w:r>
      <w:r w:rsidRPr="002A14AE">
        <w:t xml:space="preserve">Completer One shared </w:t>
      </w:r>
      <w:r>
        <w:t>two</w:t>
      </w:r>
      <w:r w:rsidRPr="002A14AE">
        <w:t xml:space="preserve"> years of data </w:t>
      </w:r>
      <w:r>
        <w:t>2019 regarding student growth in Math at the middle school level. In 2018 for 8</w:t>
      </w:r>
      <w:r w:rsidRPr="007A1A6E">
        <w:rPr>
          <w:vertAlign w:val="superscript"/>
        </w:rPr>
        <w:t>th</w:t>
      </w:r>
      <w:r>
        <w:t xml:space="preserve"> grade math, students’ achievements include: Not Met 3, Approaches 11, Met 18, and Exceeds 18. In 2019 for 7</w:t>
      </w:r>
      <w:r w:rsidRPr="007A1A6E">
        <w:rPr>
          <w:vertAlign w:val="superscript"/>
        </w:rPr>
        <w:t>th</w:t>
      </w:r>
      <w:r>
        <w:t xml:space="preserve"> grade math, students’ achievements include: Not Met 7, 15 Approaches, 12 Met, </w:t>
      </w:r>
      <w:r w:rsidR="003A22E2">
        <w:t xml:space="preserve">and </w:t>
      </w:r>
      <w:r>
        <w:t>13 Exceeds. In a comparison of the 7</w:t>
      </w:r>
      <w:r w:rsidRPr="00AB22CC">
        <w:rPr>
          <w:vertAlign w:val="superscript"/>
        </w:rPr>
        <w:t>th</w:t>
      </w:r>
      <w:r>
        <w:t xml:space="preserve"> grade End of Course Algebra scores (YLA) and Math scores for 2019 exceeded in the Met category and only had one other group score higher in the Exceeds, Completer One’s K-12 students were well above the school’s, district’s, and state’s scores in Met and Exceeds. In a comparison of the 8</w:t>
      </w:r>
      <w:r w:rsidRPr="00AB22CC">
        <w:rPr>
          <w:vertAlign w:val="superscript"/>
        </w:rPr>
        <w:t>th</w:t>
      </w:r>
      <w:r>
        <w:t xml:space="preserve"> grade End of Course Algebra scores (YLA) and Math scores for 2019 exceeded in the Met category and only had one other group score higher in the Exceeds, Completer One’s K-12 students were well above the school’s, district’s, and state’s scores in Met and Exceeds.</w:t>
      </w:r>
    </w:p>
    <w:p w:rsidR="00006FE6" w:rsidRDefault="00006FE6" w:rsidP="00006FE6">
      <w:pPr>
        <w:tabs>
          <w:tab w:val="left" w:pos="1065"/>
        </w:tabs>
        <w:spacing w:before="150" w:after="150" w:line="240" w:lineRule="auto"/>
        <w:outlineLvl w:val="3"/>
        <w:rPr>
          <w:rFonts w:eastAsia="Times New Roman" w:cstheme="minorHAnsi"/>
          <w:color w:val="666666"/>
        </w:rPr>
      </w:pPr>
      <w:r w:rsidRPr="0020648A">
        <w:rPr>
          <w:rFonts w:eastAsia="Times New Roman" w:cstheme="minorHAnsi"/>
          <w:b/>
          <w:color w:val="666666"/>
        </w:rPr>
        <w:t>District Four</w:t>
      </w:r>
      <w:r>
        <w:rPr>
          <w:rFonts w:eastAsia="Times New Roman" w:cstheme="minorHAnsi"/>
          <w:color w:val="666666"/>
        </w:rPr>
        <w:t>: Completer One’s SLO Data for 2020-2021 indicated that 19 of the 21 P-12 students demonstrated significant growth on the Inequalities Post-Test when compared to the Inequalities Pre-Test. Student 8 was absent for the Mid Review, and Student 13 moved. Students 7 and 17 had a decrease on the Post-Test scores. The Completer indicated that there was not as much growth as expected; however, growth was present for 85% of the students.</w:t>
      </w:r>
    </w:p>
    <w:p w:rsidR="00DF28B4" w:rsidRPr="008D44C9" w:rsidRDefault="00DF28B4" w:rsidP="00DF28B4">
      <w:pPr>
        <w:shd w:val="clear" w:color="auto" w:fill="FFFFFF"/>
        <w:spacing w:before="150" w:after="150" w:line="240" w:lineRule="auto"/>
        <w:outlineLvl w:val="3"/>
        <w:rPr>
          <w:rFonts w:cstheme="minorHAnsi"/>
          <w:b/>
          <w:u w:val="single"/>
        </w:rPr>
      </w:pPr>
      <w:r w:rsidRPr="008D44C9">
        <w:rPr>
          <w:rFonts w:cstheme="minorHAnsi"/>
          <w:b/>
          <w:u w:val="single"/>
        </w:rPr>
        <w:t>EPP Program Completers Enhanced ADEPT Scores 2018-2021</w:t>
      </w:r>
    </w:p>
    <w:p w:rsidR="00DF28B4" w:rsidRDefault="00DF28B4" w:rsidP="00DF28B4">
      <w:r w:rsidRPr="00201BD5">
        <w:t>The South Carolina Department of Education</w:t>
      </w:r>
      <w:r>
        <w:t xml:space="preserve"> provides data yearly on the EPP completers’ performance on the Enhanced ADEPT evaluation. This evaluation includes the following Domains: Planning, Instruction, Environment, and Professionalism. The Completer is also scored on Student Learning Objective as a component of the Overall Composite Rating/Score. The overall percentage passing for Southern Wesleyan for 2020-2021 is 94.74% Passing compared to the State percentage passing of 96.31%; percentage passing for 2019-2020 was 95.24% compared to the State percentage passing of 92.59%; percentage passing for 2018-2019 was 100% compared to the State percentage passing of 94.88%; percentage passing for 2017-2018 was 94.74% passing compared to the State percentage passing of 91.78%.</w:t>
      </w:r>
    </w:p>
    <w:p w:rsidR="00707B94" w:rsidRDefault="00707B94" w:rsidP="00707B94">
      <w:pPr>
        <w:rPr>
          <w:b/>
          <w:u w:val="single"/>
        </w:rPr>
      </w:pPr>
      <w:r w:rsidRPr="00BF213C">
        <w:rPr>
          <w:b/>
          <w:u w:val="single"/>
        </w:rPr>
        <w:t>ADEPT Scores by Major</w:t>
      </w:r>
    </w:p>
    <w:p w:rsidR="00707B94" w:rsidRPr="00BF213C" w:rsidRDefault="00707B94" w:rsidP="00707B94">
      <w:r w:rsidRPr="00BF213C">
        <w:t xml:space="preserve">In </w:t>
      </w:r>
      <w:r>
        <w:t xml:space="preserve">2019-2020, the ADEPT pass rate by majors was Early Childhood 100% (2), Elementary Education 100% (5), Mathematics 100% (1), Music Education-Choral 100% (1), Special Education 100% (5), and Physical Education 100% (7). </w:t>
      </w:r>
      <w:r w:rsidRPr="00BF213C">
        <w:t xml:space="preserve">In </w:t>
      </w:r>
      <w:r>
        <w:t xml:space="preserve">2018-2019, the ADEPT pass rate by majors was Early Childhood 100% (2), Elementary Education 100% (5), English 100% (1), Music Education-Instrumental 100% (5), Special Education 100% (3). </w:t>
      </w:r>
    </w:p>
    <w:p w:rsidR="00707B94" w:rsidRPr="00BF213C" w:rsidRDefault="00707B94" w:rsidP="00707B94">
      <w:r w:rsidRPr="00BF213C">
        <w:lastRenderedPageBreak/>
        <w:t xml:space="preserve">In </w:t>
      </w:r>
      <w:r>
        <w:t xml:space="preserve">2017-208, the ADEPT pass rate by majors was Early Childhood 100% (2), Elementary Education 100% (5), Mathematics 100% (1), Music Education-Choral 100% (1), and Special Education 100% (1). </w:t>
      </w:r>
    </w:p>
    <w:p w:rsidR="00707B94" w:rsidRPr="00BF213C" w:rsidRDefault="00707B94" w:rsidP="00707B94">
      <w:pPr>
        <w:rPr>
          <w:b/>
          <w:u w:val="single"/>
        </w:rPr>
      </w:pPr>
      <w:r w:rsidRPr="00BF213C">
        <w:rPr>
          <w:b/>
          <w:u w:val="single"/>
        </w:rPr>
        <w:t>Interpretation of Data</w:t>
      </w:r>
    </w:p>
    <w:p w:rsidR="00E920BC" w:rsidRPr="004D2F3A" w:rsidRDefault="00E920BC" w:rsidP="00E920BC">
      <w:pPr>
        <w:rPr>
          <w:b/>
          <w:u w:val="single"/>
        </w:rPr>
      </w:pPr>
      <w:r w:rsidRPr="004D2F3A">
        <w:rPr>
          <w:b/>
          <w:u w:val="single"/>
        </w:rPr>
        <w:t>Districts One-Four</w:t>
      </w:r>
    </w:p>
    <w:p w:rsidR="00E920BC" w:rsidRDefault="00E920BC" w:rsidP="00E920BC">
      <w:r>
        <w:t>In all four districts, the P-12 students showed growth in the SLOs: District One-Completer One showed 86% (7) of the students showing growth in reading fluency and Completer Two showed 100% (15) of the students meeting the Growth Target. District Two had one Completer who shared the 2019-2020 and 2020-2021 evaluation that indicated the Proficiency level for the Student Learning Objectives rates as Met both years. District Three-Completer One had 7</w:t>
      </w:r>
      <w:r w:rsidRPr="009B7D99">
        <w:rPr>
          <w:vertAlign w:val="superscript"/>
        </w:rPr>
        <w:t>th</w:t>
      </w:r>
      <w:r>
        <w:t xml:space="preserve"> and 8</w:t>
      </w:r>
      <w:r w:rsidRPr="009B7D99">
        <w:rPr>
          <w:vertAlign w:val="superscript"/>
        </w:rPr>
        <w:t>th</w:t>
      </w:r>
      <w:r>
        <w:t xml:space="preserve"> grade math scores for 2018 and</w:t>
      </w:r>
      <w:r w:rsidR="003A22E2">
        <w:t xml:space="preserve"> </w:t>
      </w:r>
      <w:r>
        <w:t>2019 comparisons. In the major of the SLOs, Completer One’s students outperformed the State in Approaches, Met, and Exceeds for both years. District Four-Completer One demonstrated that the majority of the students (19) demonstrated growth even though not as much as was desired, and the Completer had an analysis and interpretation with pre checks, mid instruction checks, and post checks.</w:t>
      </w:r>
    </w:p>
    <w:p w:rsidR="00E920BC" w:rsidRDefault="00E920BC" w:rsidP="00E920BC">
      <w:r>
        <w:t xml:space="preserve">All the Completers successfully worked with the P-12 students and presented data to validate growth on the SLOs. The growth ranged from exceptional to not gained as much as was expected. The mid instruction growth for District Four-Completer One was good with growth on the post test. </w:t>
      </w:r>
    </w:p>
    <w:p w:rsidR="00E920BC" w:rsidRDefault="00E920BC" w:rsidP="00E920BC">
      <w:r>
        <w:t>These case studies indicate that Southern Wesleyan University is preparing students to work successfully with P-12 students to achieve learning and meet the student learning objectives.</w:t>
      </w:r>
    </w:p>
    <w:p w:rsidR="00E920BC" w:rsidRPr="008D44C9" w:rsidRDefault="00E920BC" w:rsidP="00E920BC">
      <w:pPr>
        <w:shd w:val="clear" w:color="auto" w:fill="FFFFFF"/>
        <w:spacing w:before="150" w:after="150" w:line="240" w:lineRule="auto"/>
        <w:outlineLvl w:val="3"/>
        <w:rPr>
          <w:rFonts w:cstheme="minorHAnsi"/>
          <w:b/>
          <w:u w:val="single"/>
        </w:rPr>
      </w:pPr>
      <w:r w:rsidRPr="008D44C9">
        <w:rPr>
          <w:rFonts w:cstheme="minorHAnsi"/>
          <w:b/>
          <w:u w:val="single"/>
        </w:rPr>
        <w:t>EPP Program Completers Enhanced ADEPT Scores 2018-2021</w:t>
      </w:r>
    </w:p>
    <w:p w:rsidR="00E920BC" w:rsidRDefault="00E920BC" w:rsidP="00E920BC">
      <w:r>
        <w:t>The data from the successful completion of the Enhanced ADEPT during the second year of the Completers teaching career show that in all but 2020-2021, Southern Wesleyan University percentage of successful Completers exceeded the State percentage of passing with percentage ranging from 94.74% to 100% passing. In 2020-2021 and 2019-2020, one student each year did not pass Enhanced ADEPT. When we exam the Enhanced ADEPT pass rate by majors, 100% passed in all majors. The discrepancy is apparent because the two Completers who did not pass in the 2</w:t>
      </w:r>
      <w:r w:rsidRPr="00E40CEB">
        <w:rPr>
          <w:vertAlign w:val="superscript"/>
        </w:rPr>
        <w:t>nd</w:t>
      </w:r>
      <w:r>
        <w:t xml:space="preserve"> year did pass in the 3</w:t>
      </w:r>
      <w:r w:rsidRPr="00E40CEB">
        <w:rPr>
          <w:vertAlign w:val="superscript"/>
        </w:rPr>
        <w:t>rd</w:t>
      </w:r>
      <w:r>
        <w:t xml:space="preserve"> year and achieved Professional Certification.</w:t>
      </w:r>
    </w:p>
    <w:p w:rsidR="00CB30AB" w:rsidRDefault="00E920BC" w:rsidP="00CB30AB">
      <w:pPr>
        <w:rPr>
          <w:rFonts w:eastAsia="Times New Roman" w:cstheme="minorHAnsi"/>
          <w:color w:val="666666"/>
        </w:rPr>
        <w:sectPr w:rsidR="00CB30AB" w:rsidSect="008E5717">
          <w:pgSz w:w="12240" w:h="15840"/>
          <w:pgMar w:top="1440" w:right="1440" w:bottom="1440" w:left="1440" w:header="720" w:footer="720" w:gutter="0"/>
          <w:cols w:space="720"/>
          <w:docGrid w:linePitch="360"/>
        </w:sectPr>
      </w:pPr>
      <w:r>
        <w:t xml:space="preserve">The School of Education work diligently with Candidates to help them understand Student Learning Objectives, pre and post testing, and modification to instruction to address the P-12 student needs. These skills </w:t>
      </w:r>
      <w:proofErr w:type="gramStart"/>
      <w:r>
        <w:t>are addressed</w:t>
      </w:r>
      <w:proofErr w:type="gramEnd"/>
      <w:r>
        <w:t xml:space="preserve"> in all the Methods courses, </w:t>
      </w:r>
      <w:proofErr w:type="spellStart"/>
      <w:r>
        <w:t>PreClinical</w:t>
      </w:r>
      <w:proofErr w:type="spellEnd"/>
      <w:r>
        <w:t xml:space="preserve"> and Clinical.</w:t>
      </w:r>
    </w:p>
    <w:p w:rsidR="00CB30AB" w:rsidRDefault="00CB30AB" w:rsidP="00CB30AB">
      <w:pPr>
        <w:rPr>
          <w:b/>
          <w:u w:val="single"/>
        </w:rPr>
      </w:pPr>
      <w:r>
        <w:rPr>
          <w:b/>
          <w:u w:val="single"/>
        </w:rPr>
        <w:lastRenderedPageBreak/>
        <w:t>Analysis of Data</w:t>
      </w:r>
    </w:p>
    <w:p w:rsidR="00D8750E" w:rsidRDefault="00D8750E" w:rsidP="00D8750E">
      <w:r w:rsidRPr="00861B07">
        <w:rPr>
          <w:b/>
        </w:rPr>
        <w:t>District One</w:t>
      </w:r>
      <w:r>
        <w:t xml:space="preserve">: Completers One and Two data indicates that the K-12 students demonstrated growth from the fall to the spring. Student One K-12 students demonstrated growth, but not all students met the projected goals while some students exceeded the projected goals. </w:t>
      </w:r>
    </w:p>
    <w:p w:rsidR="00D8750E" w:rsidRPr="00861B07" w:rsidRDefault="00D8750E" w:rsidP="00D8750E">
      <w:pPr>
        <w:rPr>
          <w:b/>
        </w:rPr>
      </w:pPr>
      <w:r w:rsidRPr="00861B07">
        <w:rPr>
          <w:b/>
        </w:rPr>
        <w:t>District Two:</w:t>
      </w:r>
      <w:r>
        <w:rPr>
          <w:b/>
        </w:rPr>
        <w:t xml:space="preserve"> </w:t>
      </w:r>
      <w:proofErr w:type="gramStart"/>
      <w:r w:rsidRPr="00861B07">
        <w:t>Completer</w:t>
      </w:r>
      <w:proofErr w:type="gramEnd"/>
      <w:r>
        <w:t xml:space="preserve"> One supplied data for 2019-2020 and 2020-2021. </w:t>
      </w:r>
      <w:proofErr w:type="gramStart"/>
      <w:r>
        <w:t>Completer</w:t>
      </w:r>
      <w:proofErr w:type="gramEnd"/>
      <w:r>
        <w:t xml:space="preserve"> One score “Proficient” for both 2019-2020 and 2020-2021 for the category Student Learning Objectives Rating/Score indicating that the K-12 students had met the Student Learning Objectives growth goals.</w:t>
      </w:r>
    </w:p>
    <w:p w:rsidR="00D8750E" w:rsidRPr="002A14AE" w:rsidRDefault="00D8750E" w:rsidP="00D8750E">
      <w:pPr>
        <w:rPr>
          <w:b/>
        </w:rPr>
      </w:pPr>
      <w:r w:rsidRPr="002A14AE">
        <w:rPr>
          <w:b/>
        </w:rPr>
        <w:t xml:space="preserve">District Three:  </w:t>
      </w:r>
      <w:proofErr w:type="gramStart"/>
      <w:r w:rsidRPr="002A14AE">
        <w:t>Completer</w:t>
      </w:r>
      <w:proofErr w:type="gramEnd"/>
      <w:r w:rsidRPr="002A14AE">
        <w:t xml:space="preserve"> One shared </w:t>
      </w:r>
      <w:r>
        <w:t>two</w:t>
      </w:r>
      <w:r w:rsidRPr="002A14AE">
        <w:t xml:space="preserve"> years of data </w:t>
      </w:r>
      <w:r>
        <w:t>2019 regarding student growth in Math at the middle school level. In 2018 for 8</w:t>
      </w:r>
      <w:r w:rsidRPr="007A1A6E">
        <w:rPr>
          <w:vertAlign w:val="superscript"/>
        </w:rPr>
        <w:t>th</w:t>
      </w:r>
      <w:r>
        <w:t xml:space="preserve"> grade math, students’ achievements </w:t>
      </w:r>
      <w:proofErr w:type="gramStart"/>
      <w:r>
        <w:t>include:</w:t>
      </w:r>
      <w:proofErr w:type="gramEnd"/>
      <w:r>
        <w:t xml:space="preserve"> Not Met 3, Approaches 11, Met 18, and Exceeds 18. In 2019 for 7</w:t>
      </w:r>
      <w:r w:rsidRPr="007A1A6E">
        <w:rPr>
          <w:vertAlign w:val="superscript"/>
        </w:rPr>
        <w:t>th</w:t>
      </w:r>
      <w:r>
        <w:t xml:space="preserve"> grade math, students’ achievements </w:t>
      </w:r>
      <w:proofErr w:type="gramStart"/>
      <w:r>
        <w:t>include:</w:t>
      </w:r>
      <w:proofErr w:type="gramEnd"/>
      <w:r>
        <w:t xml:space="preserve"> Not Met 7, 15 Approaches, 12 Met, 13 Exceeds. In a comparison of the 7</w:t>
      </w:r>
      <w:r w:rsidRPr="00AB22CC">
        <w:rPr>
          <w:vertAlign w:val="superscript"/>
        </w:rPr>
        <w:t>th</w:t>
      </w:r>
      <w:r>
        <w:t xml:space="preserve"> grade End of Course Algebra scores (YLA) and Math scores for 2019 exceeded in the Met category and only had one other group score higher in the Exceeds, Completer One’s K-12 students were well above the school’s, </w:t>
      </w:r>
      <w:proofErr w:type="spellStart"/>
      <w:r>
        <w:t>district’s</w:t>
      </w:r>
      <w:proofErr w:type="spellEnd"/>
      <w:r>
        <w:t>, and state’s scores in Met and Exceeds. In a comparison of the 8</w:t>
      </w:r>
      <w:r w:rsidRPr="00AB22CC">
        <w:rPr>
          <w:vertAlign w:val="superscript"/>
        </w:rPr>
        <w:t>th</w:t>
      </w:r>
      <w:r>
        <w:t xml:space="preserve"> grade End of Course Algebra scores (YLA) and Math scores for 2019 exceeded in the Met category and only had one other group score higher in the Exceeds, Completer One’s K-12 students were well above the school’s, </w:t>
      </w:r>
      <w:proofErr w:type="spellStart"/>
      <w:r>
        <w:t>district’s</w:t>
      </w:r>
      <w:proofErr w:type="spellEnd"/>
      <w:r>
        <w:t>, and state’s scores in Met and Exceeds.</w:t>
      </w:r>
    </w:p>
    <w:p w:rsidR="008E5717" w:rsidRDefault="008E5717" w:rsidP="00CB30AB">
      <w:pPr>
        <w:tabs>
          <w:tab w:val="left" w:pos="1065"/>
        </w:tabs>
        <w:spacing w:before="150" w:after="150" w:line="240" w:lineRule="auto"/>
        <w:outlineLvl w:val="3"/>
        <w:rPr>
          <w:rFonts w:eastAsia="Times New Roman" w:cstheme="minorHAnsi"/>
          <w:b/>
          <w:color w:val="666666"/>
          <w:u w:val="single"/>
        </w:rPr>
      </w:pPr>
    </w:p>
    <w:p w:rsidR="008E5717" w:rsidRDefault="008E5717" w:rsidP="00CB30AB">
      <w:pPr>
        <w:tabs>
          <w:tab w:val="left" w:pos="1065"/>
        </w:tabs>
        <w:spacing w:before="150" w:after="150" w:line="240" w:lineRule="auto"/>
        <w:outlineLvl w:val="3"/>
        <w:rPr>
          <w:rFonts w:eastAsia="Times New Roman" w:cstheme="minorHAnsi"/>
          <w:b/>
          <w:color w:val="666666"/>
          <w:u w:val="single"/>
        </w:rPr>
      </w:pPr>
    </w:p>
    <w:p w:rsidR="008E5717" w:rsidRDefault="008E5717" w:rsidP="00CB30AB">
      <w:pPr>
        <w:tabs>
          <w:tab w:val="left" w:pos="1065"/>
        </w:tabs>
        <w:spacing w:before="150" w:after="150" w:line="240" w:lineRule="auto"/>
        <w:outlineLvl w:val="3"/>
        <w:rPr>
          <w:rFonts w:eastAsia="Times New Roman" w:cstheme="minorHAnsi"/>
          <w:b/>
          <w:color w:val="666666"/>
          <w:u w:val="single"/>
        </w:rPr>
      </w:pPr>
    </w:p>
    <w:p w:rsidR="008E5717" w:rsidRDefault="008E5717" w:rsidP="00CB30AB">
      <w:pPr>
        <w:tabs>
          <w:tab w:val="left" w:pos="1065"/>
        </w:tabs>
        <w:spacing w:before="150" w:after="150" w:line="240" w:lineRule="auto"/>
        <w:outlineLvl w:val="3"/>
        <w:rPr>
          <w:rFonts w:eastAsia="Times New Roman" w:cstheme="minorHAnsi"/>
          <w:b/>
          <w:color w:val="666666"/>
          <w:u w:val="single"/>
        </w:rPr>
        <w:sectPr w:rsidR="008E5717" w:rsidSect="008E5717">
          <w:pgSz w:w="12240" w:h="15840"/>
          <w:pgMar w:top="1440" w:right="1440" w:bottom="1440" w:left="1440" w:header="720" w:footer="720" w:gutter="0"/>
          <w:cols w:space="720"/>
          <w:docGrid w:linePitch="360"/>
        </w:sectPr>
      </w:pPr>
      <w:bookmarkStart w:id="0" w:name="_GoBack"/>
      <w:bookmarkEnd w:id="0"/>
    </w:p>
    <w:p w:rsidR="00A5607E" w:rsidRDefault="00A5607E" w:rsidP="00CB30AB">
      <w:pPr>
        <w:tabs>
          <w:tab w:val="left" w:pos="1065"/>
        </w:tabs>
        <w:spacing w:before="150" w:after="150" w:line="240" w:lineRule="auto"/>
        <w:outlineLvl w:val="3"/>
        <w:rPr>
          <w:rFonts w:eastAsia="Times New Roman" w:cstheme="minorHAnsi"/>
          <w:b/>
          <w:color w:val="666666"/>
          <w:u w:val="single"/>
        </w:rPr>
      </w:pPr>
    </w:p>
    <w:p w:rsidR="008E5717" w:rsidRDefault="008E5717" w:rsidP="00CB30AB">
      <w:pPr>
        <w:tabs>
          <w:tab w:val="left" w:pos="1065"/>
        </w:tabs>
        <w:spacing w:before="150" w:after="150" w:line="240" w:lineRule="auto"/>
        <w:outlineLvl w:val="3"/>
        <w:rPr>
          <w:rFonts w:eastAsia="Times New Roman" w:cstheme="minorHAnsi"/>
          <w:b/>
          <w:color w:val="666666"/>
          <w:u w:val="single"/>
        </w:rPr>
      </w:pPr>
    </w:p>
    <w:p w:rsidR="00A5607E" w:rsidRPr="00A5607E" w:rsidRDefault="00A5607E" w:rsidP="007B3793">
      <w:pPr>
        <w:spacing w:before="150" w:after="150" w:line="240" w:lineRule="auto"/>
        <w:outlineLvl w:val="3"/>
        <w:rPr>
          <w:rFonts w:eastAsia="Times New Roman" w:cstheme="minorHAnsi"/>
          <w:b/>
          <w:color w:val="666666"/>
          <w:u w:val="single"/>
        </w:rPr>
      </w:pPr>
    </w:p>
    <w:sectPr w:rsidR="00A5607E" w:rsidRPr="00A5607E" w:rsidSect="00D70B5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B5B" w:rsidRDefault="002B1B5B" w:rsidP="000F4433">
      <w:pPr>
        <w:spacing w:after="0" w:line="240" w:lineRule="auto"/>
      </w:pPr>
      <w:r>
        <w:separator/>
      </w:r>
    </w:p>
  </w:endnote>
  <w:endnote w:type="continuationSeparator" w:id="0">
    <w:p w:rsidR="002B1B5B" w:rsidRDefault="002B1B5B" w:rsidP="000F4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bold">
    <w:altName w:val="Times New Roman"/>
    <w:panose1 w:val="00000000000000000000"/>
    <w:charset w:val="00"/>
    <w:family w:val="roman"/>
    <w:notTrueType/>
    <w:pitch w:val="default"/>
  </w:font>
  <w:font w:name="latoregular">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ralewayextrabold">
    <w:altName w:val="Times New Roman"/>
    <w:panose1 w:val="00000000000000000000"/>
    <w:charset w:val="00"/>
    <w:family w:val="roman"/>
    <w:notTrueType/>
    <w:pitch w:val="default"/>
  </w:font>
  <w:font w:name="ralewaymedium">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218149"/>
      <w:docPartObj>
        <w:docPartGallery w:val="Page Numbers (Bottom of Page)"/>
        <w:docPartUnique/>
      </w:docPartObj>
    </w:sdtPr>
    <w:sdtEndPr>
      <w:rPr>
        <w:noProof/>
      </w:rPr>
    </w:sdtEndPr>
    <w:sdtContent>
      <w:p w:rsidR="00DF28B4" w:rsidRDefault="00DF28B4">
        <w:pPr>
          <w:pStyle w:val="Footer"/>
          <w:jc w:val="center"/>
        </w:pPr>
        <w:r>
          <w:fldChar w:fldCharType="begin"/>
        </w:r>
        <w:r>
          <w:instrText xml:space="preserve"> PAGE   \* MERGEFORMAT </w:instrText>
        </w:r>
        <w:r>
          <w:fldChar w:fldCharType="separate"/>
        </w:r>
        <w:r w:rsidR="008E5717">
          <w:rPr>
            <w:noProof/>
          </w:rPr>
          <w:t>36</w:t>
        </w:r>
        <w:r>
          <w:rPr>
            <w:noProof/>
          </w:rPr>
          <w:fldChar w:fldCharType="end"/>
        </w:r>
      </w:p>
    </w:sdtContent>
  </w:sdt>
  <w:p w:rsidR="00DF28B4" w:rsidRDefault="00DF2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B5B" w:rsidRDefault="002B1B5B" w:rsidP="000F4433">
      <w:pPr>
        <w:spacing w:after="0" w:line="240" w:lineRule="auto"/>
      </w:pPr>
      <w:r>
        <w:separator/>
      </w:r>
    </w:p>
  </w:footnote>
  <w:footnote w:type="continuationSeparator" w:id="0">
    <w:p w:rsidR="002B1B5B" w:rsidRDefault="002B1B5B" w:rsidP="000F4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8B4" w:rsidRPr="00B81B4E" w:rsidRDefault="00DF28B4" w:rsidP="00B81B4E">
    <w:pPr>
      <w:pStyle w:val="Header"/>
      <w:jc w:val="center"/>
      <w:rPr>
        <w:sz w:val="28"/>
        <w:szCs w:val="28"/>
      </w:rPr>
    </w:pPr>
    <w:r w:rsidRPr="00B81B4E">
      <w:rPr>
        <w:sz w:val="28"/>
        <w:szCs w:val="28"/>
      </w:rPr>
      <w:t>Southern Wesleyan University</w:t>
    </w:r>
  </w:p>
  <w:p w:rsidR="00DF28B4" w:rsidRPr="00B81B4E" w:rsidRDefault="00DF28B4" w:rsidP="00B81B4E">
    <w:pPr>
      <w:pStyle w:val="Header"/>
      <w:jc w:val="center"/>
      <w:rPr>
        <w:sz w:val="28"/>
        <w:szCs w:val="28"/>
      </w:rPr>
    </w:pPr>
    <w:r w:rsidRPr="00B81B4E">
      <w:rPr>
        <w:sz w:val="28"/>
        <w:szCs w:val="28"/>
      </w:rPr>
      <w:t xml:space="preserve">Impact on </w:t>
    </w:r>
    <w:r>
      <w:rPr>
        <w:sz w:val="28"/>
        <w:szCs w:val="28"/>
      </w:rPr>
      <w:t xml:space="preserve">P-12 </w:t>
    </w:r>
    <w:r w:rsidRPr="00B81B4E">
      <w:rPr>
        <w:sz w:val="28"/>
        <w:szCs w:val="28"/>
      </w:rPr>
      <w:t>Learning Development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yM7W0NLYwMbYwMrdU0lEKTi0uzszPAymwrAUAZBnH1ywAAAA="/>
  </w:docVars>
  <w:rsids>
    <w:rsidRoot w:val="007012F8"/>
    <w:rsid w:val="00006FE6"/>
    <w:rsid w:val="00041FEE"/>
    <w:rsid w:val="00047ADF"/>
    <w:rsid w:val="00072CFE"/>
    <w:rsid w:val="000C1B98"/>
    <w:rsid w:val="000D1D89"/>
    <w:rsid w:val="000F4433"/>
    <w:rsid w:val="000F5487"/>
    <w:rsid w:val="00150637"/>
    <w:rsid w:val="001A3037"/>
    <w:rsid w:val="001E130E"/>
    <w:rsid w:val="00237E56"/>
    <w:rsid w:val="00247B78"/>
    <w:rsid w:val="00281982"/>
    <w:rsid w:val="002B1B5B"/>
    <w:rsid w:val="002E5FFA"/>
    <w:rsid w:val="003314D7"/>
    <w:rsid w:val="003A1770"/>
    <w:rsid w:val="003A22E2"/>
    <w:rsid w:val="003E79EE"/>
    <w:rsid w:val="00450B71"/>
    <w:rsid w:val="004D3DF9"/>
    <w:rsid w:val="00507448"/>
    <w:rsid w:val="00526582"/>
    <w:rsid w:val="00534B02"/>
    <w:rsid w:val="00567068"/>
    <w:rsid w:val="00632367"/>
    <w:rsid w:val="007012F8"/>
    <w:rsid w:val="00707B94"/>
    <w:rsid w:val="00786EAA"/>
    <w:rsid w:val="007B3793"/>
    <w:rsid w:val="007B592F"/>
    <w:rsid w:val="007E2EEC"/>
    <w:rsid w:val="0081260F"/>
    <w:rsid w:val="00871B28"/>
    <w:rsid w:val="008A370E"/>
    <w:rsid w:val="008D44C9"/>
    <w:rsid w:val="008E5717"/>
    <w:rsid w:val="00917DD3"/>
    <w:rsid w:val="009853EC"/>
    <w:rsid w:val="00994170"/>
    <w:rsid w:val="009A701A"/>
    <w:rsid w:val="00A242D4"/>
    <w:rsid w:val="00A333ED"/>
    <w:rsid w:val="00A5607E"/>
    <w:rsid w:val="00B42D46"/>
    <w:rsid w:val="00B81B4E"/>
    <w:rsid w:val="00BD669C"/>
    <w:rsid w:val="00CB30AB"/>
    <w:rsid w:val="00CD1649"/>
    <w:rsid w:val="00CE5A38"/>
    <w:rsid w:val="00D70B55"/>
    <w:rsid w:val="00D8750E"/>
    <w:rsid w:val="00DC02B0"/>
    <w:rsid w:val="00DF28B4"/>
    <w:rsid w:val="00E3629A"/>
    <w:rsid w:val="00E87DCE"/>
    <w:rsid w:val="00E920BC"/>
    <w:rsid w:val="00F23A82"/>
    <w:rsid w:val="00F27E6F"/>
    <w:rsid w:val="00F64720"/>
    <w:rsid w:val="00F77F90"/>
    <w:rsid w:val="00FC3163"/>
    <w:rsid w:val="00FD2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6979E"/>
  <w15:chartTrackingRefBased/>
  <w15:docId w15:val="{D804125C-D290-40A3-B9EA-AF6C884B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E5FF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72CFE"/>
    <w:rPr>
      <w:i/>
      <w:iCs/>
    </w:rPr>
  </w:style>
  <w:style w:type="table" w:styleId="GridTable2-Accent6">
    <w:name w:val="Grid Table 2 Accent 6"/>
    <w:basedOn w:val="TableNormal"/>
    <w:uiPriority w:val="47"/>
    <w:rsid w:val="00534B02"/>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Grid">
    <w:name w:val="TableGrid"/>
    <w:rsid w:val="00041FEE"/>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0F4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433"/>
  </w:style>
  <w:style w:type="paragraph" w:styleId="Footer">
    <w:name w:val="footer"/>
    <w:basedOn w:val="Normal"/>
    <w:link w:val="FooterChar"/>
    <w:uiPriority w:val="99"/>
    <w:unhideWhenUsed/>
    <w:rsid w:val="000F4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433"/>
  </w:style>
  <w:style w:type="character" w:customStyle="1" w:styleId="Heading4Char">
    <w:name w:val="Heading 4 Char"/>
    <w:basedOn w:val="DefaultParagraphFont"/>
    <w:link w:val="Heading4"/>
    <w:uiPriority w:val="9"/>
    <w:rsid w:val="002E5FF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E5F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90639">
      <w:bodyDiv w:val="1"/>
      <w:marLeft w:val="0"/>
      <w:marRight w:val="0"/>
      <w:marTop w:val="0"/>
      <w:marBottom w:val="0"/>
      <w:divBdr>
        <w:top w:val="none" w:sz="0" w:space="0" w:color="auto"/>
        <w:left w:val="none" w:sz="0" w:space="0" w:color="auto"/>
        <w:bottom w:val="none" w:sz="0" w:space="0" w:color="auto"/>
        <w:right w:val="none" w:sz="0" w:space="0" w:color="auto"/>
      </w:divBdr>
    </w:div>
    <w:div w:id="408891433">
      <w:bodyDiv w:val="1"/>
      <w:marLeft w:val="0"/>
      <w:marRight w:val="0"/>
      <w:marTop w:val="0"/>
      <w:marBottom w:val="0"/>
      <w:divBdr>
        <w:top w:val="none" w:sz="0" w:space="0" w:color="auto"/>
        <w:left w:val="none" w:sz="0" w:space="0" w:color="auto"/>
        <w:bottom w:val="none" w:sz="0" w:space="0" w:color="auto"/>
        <w:right w:val="none" w:sz="0" w:space="0" w:color="auto"/>
      </w:divBdr>
      <w:divsChild>
        <w:div w:id="1295941088">
          <w:marLeft w:val="0"/>
          <w:marRight w:val="0"/>
          <w:marTop w:val="0"/>
          <w:marBottom w:val="0"/>
          <w:divBdr>
            <w:top w:val="none" w:sz="0" w:space="0" w:color="auto"/>
            <w:left w:val="none" w:sz="0" w:space="0" w:color="auto"/>
            <w:bottom w:val="none" w:sz="0" w:space="0" w:color="auto"/>
            <w:right w:val="none" w:sz="0" w:space="0" w:color="auto"/>
          </w:divBdr>
        </w:div>
        <w:div w:id="1587768962">
          <w:marLeft w:val="0"/>
          <w:marRight w:val="0"/>
          <w:marTop w:val="0"/>
          <w:marBottom w:val="0"/>
          <w:divBdr>
            <w:top w:val="none" w:sz="0" w:space="0" w:color="auto"/>
            <w:left w:val="none" w:sz="0" w:space="0" w:color="auto"/>
            <w:bottom w:val="none" w:sz="0" w:space="0" w:color="auto"/>
            <w:right w:val="none" w:sz="0" w:space="0" w:color="auto"/>
          </w:divBdr>
        </w:div>
      </w:divsChild>
    </w:div>
    <w:div w:id="698775245">
      <w:bodyDiv w:val="1"/>
      <w:marLeft w:val="0"/>
      <w:marRight w:val="0"/>
      <w:marTop w:val="0"/>
      <w:marBottom w:val="0"/>
      <w:divBdr>
        <w:top w:val="none" w:sz="0" w:space="0" w:color="auto"/>
        <w:left w:val="none" w:sz="0" w:space="0" w:color="auto"/>
        <w:bottom w:val="none" w:sz="0" w:space="0" w:color="auto"/>
        <w:right w:val="none" w:sz="0" w:space="0" w:color="auto"/>
      </w:divBdr>
    </w:div>
    <w:div w:id="1231618563">
      <w:bodyDiv w:val="1"/>
      <w:marLeft w:val="0"/>
      <w:marRight w:val="0"/>
      <w:marTop w:val="0"/>
      <w:marBottom w:val="0"/>
      <w:divBdr>
        <w:top w:val="none" w:sz="0" w:space="0" w:color="auto"/>
        <w:left w:val="none" w:sz="0" w:space="0" w:color="auto"/>
        <w:bottom w:val="none" w:sz="0" w:space="0" w:color="auto"/>
        <w:right w:val="none" w:sz="0" w:space="0" w:color="auto"/>
      </w:divBdr>
      <w:divsChild>
        <w:div w:id="1875384792">
          <w:marLeft w:val="0"/>
          <w:marRight w:val="0"/>
          <w:marTop w:val="0"/>
          <w:marBottom w:val="0"/>
          <w:divBdr>
            <w:top w:val="none" w:sz="0" w:space="0" w:color="auto"/>
            <w:left w:val="none" w:sz="0" w:space="0" w:color="auto"/>
            <w:bottom w:val="none" w:sz="0" w:space="0" w:color="auto"/>
            <w:right w:val="none" w:sz="0" w:space="0" w:color="auto"/>
          </w:divBdr>
        </w:div>
        <w:div w:id="1081412267">
          <w:marLeft w:val="0"/>
          <w:marRight w:val="0"/>
          <w:marTop w:val="0"/>
          <w:marBottom w:val="0"/>
          <w:divBdr>
            <w:top w:val="none" w:sz="0" w:space="0" w:color="auto"/>
            <w:left w:val="none" w:sz="0" w:space="0" w:color="auto"/>
            <w:bottom w:val="none" w:sz="0" w:space="0" w:color="auto"/>
            <w:right w:val="none" w:sz="0" w:space="0" w:color="auto"/>
          </w:divBdr>
        </w:div>
      </w:divsChild>
    </w:div>
    <w:div w:id="1378627692">
      <w:bodyDiv w:val="1"/>
      <w:marLeft w:val="0"/>
      <w:marRight w:val="0"/>
      <w:marTop w:val="0"/>
      <w:marBottom w:val="0"/>
      <w:divBdr>
        <w:top w:val="none" w:sz="0" w:space="0" w:color="auto"/>
        <w:left w:val="none" w:sz="0" w:space="0" w:color="auto"/>
        <w:bottom w:val="none" w:sz="0" w:space="0" w:color="auto"/>
        <w:right w:val="none" w:sz="0" w:space="0" w:color="auto"/>
      </w:divBdr>
    </w:div>
    <w:div w:id="1580021944">
      <w:bodyDiv w:val="1"/>
      <w:marLeft w:val="0"/>
      <w:marRight w:val="0"/>
      <w:marTop w:val="0"/>
      <w:marBottom w:val="0"/>
      <w:divBdr>
        <w:top w:val="none" w:sz="0" w:space="0" w:color="auto"/>
        <w:left w:val="none" w:sz="0" w:space="0" w:color="auto"/>
        <w:bottom w:val="none" w:sz="0" w:space="0" w:color="auto"/>
        <w:right w:val="none" w:sz="0" w:space="0" w:color="auto"/>
      </w:divBdr>
      <w:divsChild>
        <w:div w:id="816457954">
          <w:marLeft w:val="0"/>
          <w:marRight w:val="0"/>
          <w:marTop w:val="0"/>
          <w:marBottom w:val="0"/>
          <w:divBdr>
            <w:top w:val="none" w:sz="0" w:space="0" w:color="auto"/>
            <w:left w:val="none" w:sz="0" w:space="0" w:color="auto"/>
            <w:bottom w:val="none" w:sz="0" w:space="0" w:color="auto"/>
            <w:right w:val="none" w:sz="0" w:space="0" w:color="auto"/>
          </w:divBdr>
        </w:div>
        <w:div w:id="1118721426">
          <w:marLeft w:val="0"/>
          <w:marRight w:val="0"/>
          <w:marTop w:val="0"/>
          <w:marBottom w:val="0"/>
          <w:divBdr>
            <w:top w:val="none" w:sz="0" w:space="0" w:color="auto"/>
            <w:left w:val="none" w:sz="0" w:space="0" w:color="auto"/>
            <w:bottom w:val="none" w:sz="0" w:space="0" w:color="auto"/>
            <w:right w:val="none" w:sz="0" w:space="0" w:color="auto"/>
          </w:divBdr>
        </w:div>
      </w:divsChild>
    </w:div>
    <w:div w:id="1646549932">
      <w:bodyDiv w:val="1"/>
      <w:marLeft w:val="0"/>
      <w:marRight w:val="0"/>
      <w:marTop w:val="0"/>
      <w:marBottom w:val="0"/>
      <w:divBdr>
        <w:top w:val="none" w:sz="0" w:space="0" w:color="auto"/>
        <w:left w:val="none" w:sz="0" w:space="0" w:color="auto"/>
        <w:bottom w:val="none" w:sz="0" w:space="0" w:color="auto"/>
        <w:right w:val="none" w:sz="0" w:space="0" w:color="auto"/>
      </w:divBdr>
      <w:divsChild>
        <w:div w:id="675380777">
          <w:marLeft w:val="-300"/>
          <w:marRight w:val="-300"/>
          <w:marTop w:val="0"/>
          <w:marBottom w:val="0"/>
          <w:divBdr>
            <w:top w:val="none" w:sz="0" w:space="0" w:color="auto"/>
            <w:left w:val="none" w:sz="0" w:space="0" w:color="auto"/>
            <w:bottom w:val="none" w:sz="0" w:space="0" w:color="auto"/>
            <w:right w:val="none" w:sz="0" w:space="0" w:color="auto"/>
          </w:divBdr>
          <w:divsChild>
            <w:div w:id="1202286367">
              <w:marLeft w:val="0"/>
              <w:marRight w:val="0"/>
              <w:marTop w:val="0"/>
              <w:marBottom w:val="0"/>
              <w:divBdr>
                <w:top w:val="none" w:sz="0" w:space="0" w:color="auto"/>
                <w:left w:val="none" w:sz="0" w:space="0" w:color="auto"/>
                <w:bottom w:val="none" w:sz="0" w:space="0" w:color="auto"/>
                <w:right w:val="none" w:sz="0" w:space="0" w:color="auto"/>
              </w:divBdr>
            </w:div>
          </w:divsChild>
        </w:div>
        <w:div w:id="1911885299">
          <w:marLeft w:val="-300"/>
          <w:marRight w:val="-300"/>
          <w:marTop w:val="0"/>
          <w:marBottom w:val="0"/>
          <w:divBdr>
            <w:top w:val="none" w:sz="0" w:space="0" w:color="auto"/>
            <w:left w:val="none" w:sz="0" w:space="0" w:color="auto"/>
            <w:bottom w:val="none" w:sz="0" w:space="0" w:color="auto"/>
            <w:right w:val="none" w:sz="0" w:space="0" w:color="auto"/>
          </w:divBdr>
          <w:divsChild>
            <w:div w:id="647052502">
              <w:marLeft w:val="0"/>
              <w:marRight w:val="0"/>
              <w:marTop w:val="0"/>
              <w:marBottom w:val="0"/>
              <w:divBdr>
                <w:top w:val="none" w:sz="0" w:space="0" w:color="auto"/>
                <w:left w:val="none" w:sz="0" w:space="0" w:color="auto"/>
                <w:bottom w:val="none" w:sz="0" w:space="0" w:color="auto"/>
                <w:right w:val="none" w:sz="0" w:space="0" w:color="auto"/>
              </w:divBdr>
            </w:div>
          </w:divsChild>
        </w:div>
        <w:div w:id="1662392371">
          <w:marLeft w:val="-300"/>
          <w:marRight w:val="-300"/>
          <w:marTop w:val="0"/>
          <w:marBottom w:val="0"/>
          <w:divBdr>
            <w:top w:val="none" w:sz="0" w:space="0" w:color="auto"/>
            <w:left w:val="none" w:sz="0" w:space="0" w:color="auto"/>
            <w:bottom w:val="none" w:sz="0" w:space="0" w:color="auto"/>
            <w:right w:val="none" w:sz="0" w:space="0" w:color="auto"/>
          </w:divBdr>
          <w:divsChild>
            <w:div w:id="1589271862">
              <w:marLeft w:val="0"/>
              <w:marRight w:val="0"/>
              <w:marTop w:val="0"/>
              <w:marBottom w:val="0"/>
              <w:divBdr>
                <w:top w:val="none" w:sz="0" w:space="0" w:color="auto"/>
                <w:left w:val="none" w:sz="0" w:space="0" w:color="auto"/>
                <w:bottom w:val="none" w:sz="0" w:space="0" w:color="auto"/>
                <w:right w:val="none" w:sz="0" w:space="0" w:color="auto"/>
              </w:divBdr>
              <w:divsChild>
                <w:div w:id="801070726">
                  <w:marLeft w:val="0"/>
                  <w:marRight w:val="0"/>
                  <w:marTop w:val="0"/>
                  <w:marBottom w:val="300"/>
                  <w:divBdr>
                    <w:top w:val="none" w:sz="0" w:space="0" w:color="auto"/>
                    <w:left w:val="none" w:sz="0" w:space="0" w:color="auto"/>
                    <w:bottom w:val="none" w:sz="0" w:space="0" w:color="auto"/>
                    <w:right w:val="none" w:sz="0" w:space="0" w:color="auto"/>
                  </w:divBdr>
                </w:div>
              </w:divsChild>
            </w:div>
            <w:div w:id="2023046991">
              <w:marLeft w:val="0"/>
              <w:marRight w:val="0"/>
              <w:marTop w:val="0"/>
              <w:marBottom w:val="0"/>
              <w:divBdr>
                <w:top w:val="none" w:sz="0" w:space="0" w:color="auto"/>
                <w:left w:val="none" w:sz="0" w:space="0" w:color="auto"/>
                <w:bottom w:val="none" w:sz="0" w:space="0" w:color="auto"/>
                <w:right w:val="none" w:sz="0" w:space="0" w:color="auto"/>
              </w:divBdr>
            </w:div>
          </w:divsChild>
        </w:div>
        <w:div w:id="796223708">
          <w:marLeft w:val="-300"/>
          <w:marRight w:val="-300"/>
          <w:marTop w:val="0"/>
          <w:marBottom w:val="0"/>
          <w:divBdr>
            <w:top w:val="none" w:sz="0" w:space="0" w:color="auto"/>
            <w:left w:val="none" w:sz="0" w:space="0" w:color="auto"/>
            <w:bottom w:val="none" w:sz="0" w:space="0" w:color="auto"/>
            <w:right w:val="none" w:sz="0" w:space="0" w:color="auto"/>
          </w:divBdr>
          <w:divsChild>
            <w:div w:id="2066299409">
              <w:marLeft w:val="0"/>
              <w:marRight w:val="0"/>
              <w:marTop w:val="0"/>
              <w:marBottom w:val="0"/>
              <w:divBdr>
                <w:top w:val="none" w:sz="0" w:space="0" w:color="auto"/>
                <w:left w:val="none" w:sz="0" w:space="0" w:color="auto"/>
                <w:bottom w:val="none" w:sz="0" w:space="0" w:color="auto"/>
                <w:right w:val="none" w:sz="0" w:space="0" w:color="auto"/>
              </w:divBdr>
            </w:div>
          </w:divsChild>
        </w:div>
        <w:div w:id="1520504496">
          <w:marLeft w:val="-300"/>
          <w:marRight w:val="-300"/>
          <w:marTop w:val="0"/>
          <w:marBottom w:val="0"/>
          <w:divBdr>
            <w:top w:val="none" w:sz="0" w:space="0" w:color="auto"/>
            <w:left w:val="none" w:sz="0" w:space="0" w:color="auto"/>
            <w:bottom w:val="none" w:sz="0" w:space="0" w:color="auto"/>
            <w:right w:val="none" w:sz="0" w:space="0" w:color="auto"/>
          </w:divBdr>
          <w:divsChild>
            <w:div w:id="1309747444">
              <w:marLeft w:val="0"/>
              <w:marRight w:val="0"/>
              <w:marTop w:val="0"/>
              <w:marBottom w:val="0"/>
              <w:divBdr>
                <w:top w:val="none" w:sz="0" w:space="0" w:color="auto"/>
                <w:left w:val="none" w:sz="0" w:space="0" w:color="auto"/>
                <w:bottom w:val="none" w:sz="0" w:space="0" w:color="auto"/>
                <w:right w:val="none" w:sz="0" w:space="0" w:color="auto"/>
              </w:divBdr>
              <w:divsChild>
                <w:div w:id="1567371376">
                  <w:marLeft w:val="0"/>
                  <w:marRight w:val="0"/>
                  <w:marTop w:val="0"/>
                  <w:marBottom w:val="300"/>
                  <w:divBdr>
                    <w:top w:val="none" w:sz="0" w:space="0" w:color="auto"/>
                    <w:left w:val="none" w:sz="0" w:space="0" w:color="auto"/>
                    <w:bottom w:val="none" w:sz="0" w:space="0" w:color="auto"/>
                    <w:right w:val="none" w:sz="0" w:space="0" w:color="auto"/>
                  </w:divBdr>
                </w:div>
              </w:divsChild>
            </w:div>
            <w:div w:id="1054281875">
              <w:marLeft w:val="0"/>
              <w:marRight w:val="0"/>
              <w:marTop w:val="0"/>
              <w:marBottom w:val="0"/>
              <w:divBdr>
                <w:top w:val="none" w:sz="0" w:space="0" w:color="auto"/>
                <w:left w:val="none" w:sz="0" w:space="0" w:color="auto"/>
                <w:bottom w:val="none" w:sz="0" w:space="0" w:color="auto"/>
                <w:right w:val="none" w:sz="0" w:space="0" w:color="auto"/>
              </w:divBdr>
            </w:div>
          </w:divsChild>
        </w:div>
        <w:div w:id="1988388810">
          <w:marLeft w:val="-300"/>
          <w:marRight w:val="-300"/>
          <w:marTop w:val="0"/>
          <w:marBottom w:val="0"/>
          <w:divBdr>
            <w:top w:val="none" w:sz="0" w:space="0" w:color="auto"/>
            <w:left w:val="none" w:sz="0" w:space="0" w:color="auto"/>
            <w:bottom w:val="none" w:sz="0" w:space="0" w:color="auto"/>
            <w:right w:val="none" w:sz="0" w:space="0" w:color="auto"/>
          </w:divBdr>
          <w:divsChild>
            <w:div w:id="263730183">
              <w:marLeft w:val="0"/>
              <w:marRight w:val="0"/>
              <w:marTop w:val="0"/>
              <w:marBottom w:val="0"/>
              <w:divBdr>
                <w:top w:val="none" w:sz="0" w:space="0" w:color="auto"/>
                <w:left w:val="none" w:sz="0" w:space="0" w:color="auto"/>
                <w:bottom w:val="none" w:sz="0" w:space="0" w:color="auto"/>
                <w:right w:val="none" w:sz="0" w:space="0" w:color="auto"/>
              </w:divBdr>
            </w:div>
          </w:divsChild>
        </w:div>
        <w:div w:id="2017534005">
          <w:marLeft w:val="-300"/>
          <w:marRight w:val="-300"/>
          <w:marTop w:val="0"/>
          <w:marBottom w:val="0"/>
          <w:divBdr>
            <w:top w:val="none" w:sz="0" w:space="0" w:color="auto"/>
            <w:left w:val="none" w:sz="0" w:space="0" w:color="auto"/>
            <w:bottom w:val="none" w:sz="0" w:space="0" w:color="auto"/>
            <w:right w:val="none" w:sz="0" w:space="0" w:color="auto"/>
          </w:divBdr>
          <w:divsChild>
            <w:div w:id="1858888810">
              <w:marLeft w:val="0"/>
              <w:marRight w:val="0"/>
              <w:marTop w:val="0"/>
              <w:marBottom w:val="0"/>
              <w:divBdr>
                <w:top w:val="none" w:sz="0" w:space="0" w:color="auto"/>
                <w:left w:val="none" w:sz="0" w:space="0" w:color="auto"/>
                <w:bottom w:val="none" w:sz="0" w:space="0" w:color="auto"/>
                <w:right w:val="none" w:sz="0" w:space="0" w:color="auto"/>
              </w:divBdr>
              <w:divsChild>
                <w:div w:id="1161694709">
                  <w:marLeft w:val="0"/>
                  <w:marRight w:val="0"/>
                  <w:marTop w:val="0"/>
                  <w:marBottom w:val="300"/>
                  <w:divBdr>
                    <w:top w:val="none" w:sz="0" w:space="0" w:color="auto"/>
                    <w:left w:val="none" w:sz="0" w:space="0" w:color="auto"/>
                    <w:bottom w:val="none" w:sz="0" w:space="0" w:color="auto"/>
                    <w:right w:val="none" w:sz="0" w:space="0" w:color="auto"/>
                  </w:divBdr>
                </w:div>
              </w:divsChild>
            </w:div>
            <w:div w:id="1546671503">
              <w:marLeft w:val="0"/>
              <w:marRight w:val="0"/>
              <w:marTop w:val="0"/>
              <w:marBottom w:val="0"/>
              <w:divBdr>
                <w:top w:val="none" w:sz="0" w:space="0" w:color="auto"/>
                <w:left w:val="none" w:sz="0" w:space="0" w:color="auto"/>
                <w:bottom w:val="none" w:sz="0" w:space="0" w:color="auto"/>
                <w:right w:val="none" w:sz="0" w:space="0" w:color="auto"/>
              </w:divBdr>
            </w:div>
          </w:divsChild>
        </w:div>
        <w:div w:id="470906593">
          <w:marLeft w:val="-300"/>
          <w:marRight w:val="-300"/>
          <w:marTop w:val="0"/>
          <w:marBottom w:val="0"/>
          <w:divBdr>
            <w:top w:val="none" w:sz="0" w:space="0" w:color="auto"/>
            <w:left w:val="none" w:sz="0" w:space="0" w:color="auto"/>
            <w:bottom w:val="none" w:sz="0" w:space="0" w:color="auto"/>
            <w:right w:val="none" w:sz="0" w:space="0" w:color="auto"/>
          </w:divBdr>
          <w:divsChild>
            <w:div w:id="464591955">
              <w:marLeft w:val="0"/>
              <w:marRight w:val="0"/>
              <w:marTop w:val="0"/>
              <w:marBottom w:val="0"/>
              <w:divBdr>
                <w:top w:val="none" w:sz="0" w:space="0" w:color="auto"/>
                <w:left w:val="none" w:sz="0" w:space="0" w:color="auto"/>
                <w:bottom w:val="none" w:sz="0" w:space="0" w:color="auto"/>
                <w:right w:val="none" w:sz="0" w:space="0" w:color="auto"/>
              </w:divBdr>
            </w:div>
          </w:divsChild>
        </w:div>
        <w:div w:id="810057354">
          <w:marLeft w:val="-300"/>
          <w:marRight w:val="-300"/>
          <w:marTop w:val="0"/>
          <w:marBottom w:val="0"/>
          <w:divBdr>
            <w:top w:val="none" w:sz="0" w:space="0" w:color="auto"/>
            <w:left w:val="none" w:sz="0" w:space="0" w:color="auto"/>
            <w:bottom w:val="none" w:sz="0" w:space="0" w:color="auto"/>
            <w:right w:val="none" w:sz="0" w:space="0" w:color="auto"/>
          </w:divBdr>
          <w:divsChild>
            <w:div w:id="268896058">
              <w:marLeft w:val="0"/>
              <w:marRight w:val="0"/>
              <w:marTop w:val="0"/>
              <w:marBottom w:val="0"/>
              <w:divBdr>
                <w:top w:val="none" w:sz="0" w:space="0" w:color="auto"/>
                <w:left w:val="none" w:sz="0" w:space="0" w:color="auto"/>
                <w:bottom w:val="none" w:sz="0" w:space="0" w:color="auto"/>
                <w:right w:val="none" w:sz="0" w:space="0" w:color="auto"/>
              </w:divBdr>
              <w:divsChild>
                <w:div w:id="978270582">
                  <w:marLeft w:val="0"/>
                  <w:marRight w:val="0"/>
                  <w:marTop w:val="0"/>
                  <w:marBottom w:val="300"/>
                  <w:divBdr>
                    <w:top w:val="none" w:sz="0" w:space="0" w:color="auto"/>
                    <w:left w:val="none" w:sz="0" w:space="0" w:color="auto"/>
                    <w:bottom w:val="none" w:sz="0" w:space="0" w:color="auto"/>
                    <w:right w:val="none" w:sz="0" w:space="0" w:color="auto"/>
                  </w:divBdr>
                </w:div>
              </w:divsChild>
            </w:div>
            <w:div w:id="1252474085">
              <w:marLeft w:val="0"/>
              <w:marRight w:val="0"/>
              <w:marTop w:val="0"/>
              <w:marBottom w:val="0"/>
              <w:divBdr>
                <w:top w:val="none" w:sz="0" w:space="0" w:color="auto"/>
                <w:left w:val="none" w:sz="0" w:space="0" w:color="auto"/>
                <w:bottom w:val="none" w:sz="0" w:space="0" w:color="auto"/>
                <w:right w:val="none" w:sz="0" w:space="0" w:color="auto"/>
              </w:divBdr>
            </w:div>
          </w:divsChild>
        </w:div>
        <w:div w:id="899023401">
          <w:marLeft w:val="-300"/>
          <w:marRight w:val="-300"/>
          <w:marTop w:val="0"/>
          <w:marBottom w:val="0"/>
          <w:divBdr>
            <w:top w:val="none" w:sz="0" w:space="0" w:color="auto"/>
            <w:left w:val="none" w:sz="0" w:space="0" w:color="auto"/>
            <w:bottom w:val="none" w:sz="0" w:space="0" w:color="auto"/>
            <w:right w:val="none" w:sz="0" w:space="0" w:color="auto"/>
          </w:divBdr>
          <w:divsChild>
            <w:div w:id="548683942">
              <w:marLeft w:val="0"/>
              <w:marRight w:val="0"/>
              <w:marTop w:val="0"/>
              <w:marBottom w:val="0"/>
              <w:divBdr>
                <w:top w:val="none" w:sz="0" w:space="0" w:color="auto"/>
                <w:left w:val="none" w:sz="0" w:space="0" w:color="auto"/>
                <w:bottom w:val="none" w:sz="0" w:space="0" w:color="auto"/>
                <w:right w:val="none" w:sz="0" w:space="0" w:color="auto"/>
              </w:divBdr>
            </w:div>
          </w:divsChild>
        </w:div>
        <w:div w:id="938177856">
          <w:marLeft w:val="-300"/>
          <w:marRight w:val="-300"/>
          <w:marTop w:val="0"/>
          <w:marBottom w:val="0"/>
          <w:divBdr>
            <w:top w:val="none" w:sz="0" w:space="0" w:color="auto"/>
            <w:left w:val="none" w:sz="0" w:space="0" w:color="auto"/>
            <w:bottom w:val="none" w:sz="0" w:space="0" w:color="auto"/>
            <w:right w:val="none" w:sz="0" w:space="0" w:color="auto"/>
          </w:divBdr>
          <w:divsChild>
            <w:div w:id="927232940">
              <w:marLeft w:val="0"/>
              <w:marRight w:val="0"/>
              <w:marTop w:val="0"/>
              <w:marBottom w:val="0"/>
              <w:divBdr>
                <w:top w:val="none" w:sz="0" w:space="0" w:color="auto"/>
                <w:left w:val="none" w:sz="0" w:space="0" w:color="auto"/>
                <w:bottom w:val="none" w:sz="0" w:space="0" w:color="auto"/>
                <w:right w:val="none" w:sz="0" w:space="0" w:color="auto"/>
              </w:divBdr>
              <w:divsChild>
                <w:div w:id="1769503377">
                  <w:marLeft w:val="0"/>
                  <w:marRight w:val="0"/>
                  <w:marTop w:val="0"/>
                  <w:marBottom w:val="300"/>
                  <w:divBdr>
                    <w:top w:val="none" w:sz="0" w:space="0" w:color="auto"/>
                    <w:left w:val="none" w:sz="0" w:space="0" w:color="auto"/>
                    <w:bottom w:val="none" w:sz="0" w:space="0" w:color="auto"/>
                    <w:right w:val="none" w:sz="0" w:space="0" w:color="auto"/>
                  </w:divBdr>
                </w:div>
              </w:divsChild>
            </w:div>
            <w:div w:id="894242561">
              <w:marLeft w:val="0"/>
              <w:marRight w:val="0"/>
              <w:marTop w:val="0"/>
              <w:marBottom w:val="0"/>
              <w:divBdr>
                <w:top w:val="none" w:sz="0" w:space="0" w:color="auto"/>
                <w:left w:val="none" w:sz="0" w:space="0" w:color="auto"/>
                <w:bottom w:val="none" w:sz="0" w:space="0" w:color="auto"/>
                <w:right w:val="none" w:sz="0" w:space="0" w:color="auto"/>
              </w:divBdr>
            </w:div>
          </w:divsChild>
        </w:div>
        <w:div w:id="90131268">
          <w:marLeft w:val="-300"/>
          <w:marRight w:val="-300"/>
          <w:marTop w:val="0"/>
          <w:marBottom w:val="0"/>
          <w:divBdr>
            <w:top w:val="none" w:sz="0" w:space="0" w:color="auto"/>
            <w:left w:val="none" w:sz="0" w:space="0" w:color="auto"/>
            <w:bottom w:val="none" w:sz="0" w:space="0" w:color="auto"/>
            <w:right w:val="none" w:sz="0" w:space="0" w:color="auto"/>
          </w:divBdr>
          <w:divsChild>
            <w:div w:id="1007514989">
              <w:marLeft w:val="0"/>
              <w:marRight w:val="0"/>
              <w:marTop w:val="0"/>
              <w:marBottom w:val="0"/>
              <w:divBdr>
                <w:top w:val="none" w:sz="0" w:space="0" w:color="auto"/>
                <w:left w:val="none" w:sz="0" w:space="0" w:color="auto"/>
                <w:bottom w:val="none" w:sz="0" w:space="0" w:color="auto"/>
                <w:right w:val="none" w:sz="0" w:space="0" w:color="auto"/>
              </w:divBdr>
            </w:div>
          </w:divsChild>
        </w:div>
        <w:div w:id="1248079883">
          <w:marLeft w:val="-300"/>
          <w:marRight w:val="-300"/>
          <w:marTop w:val="0"/>
          <w:marBottom w:val="0"/>
          <w:divBdr>
            <w:top w:val="none" w:sz="0" w:space="0" w:color="auto"/>
            <w:left w:val="none" w:sz="0" w:space="0" w:color="auto"/>
            <w:bottom w:val="none" w:sz="0" w:space="0" w:color="auto"/>
            <w:right w:val="none" w:sz="0" w:space="0" w:color="auto"/>
          </w:divBdr>
          <w:divsChild>
            <w:div w:id="2131898803">
              <w:marLeft w:val="0"/>
              <w:marRight w:val="0"/>
              <w:marTop w:val="0"/>
              <w:marBottom w:val="0"/>
              <w:divBdr>
                <w:top w:val="none" w:sz="0" w:space="0" w:color="auto"/>
                <w:left w:val="none" w:sz="0" w:space="0" w:color="auto"/>
                <w:bottom w:val="none" w:sz="0" w:space="0" w:color="auto"/>
                <w:right w:val="none" w:sz="0" w:space="0" w:color="auto"/>
              </w:divBdr>
              <w:divsChild>
                <w:div w:id="2087650171">
                  <w:marLeft w:val="0"/>
                  <w:marRight w:val="0"/>
                  <w:marTop w:val="0"/>
                  <w:marBottom w:val="300"/>
                  <w:divBdr>
                    <w:top w:val="none" w:sz="0" w:space="0" w:color="auto"/>
                    <w:left w:val="none" w:sz="0" w:space="0" w:color="auto"/>
                    <w:bottom w:val="none" w:sz="0" w:space="0" w:color="auto"/>
                    <w:right w:val="none" w:sz="0" w:space="0" w:color="auto"/>
                  </w:divBdr>
                </w:div>
              </w:divsChild>
            </w:div>
            <w:div w:id="708795280">
              <w:marLeft w:val="0"/>
              <w:marRight w:val="0"/>
              <w:marTop w:val="0"/>
              <w:marBottom w:val="0"/>
              <w:divBdr>
                <w:top w:val="none" w:sz="0" w:space="0" w:color="auto"/>
                <w:left w:val="none" w:sz="0" w:space="0" w:color="auto"/>
                <w:bottom w:val="none" w:sz="0" w:space="0" w:color="auto"/>
                <w:right w:val="none" w:sz="0" w:space="0" w:color="auto"/>
              </w:divBdr>
            </w:div>
          </w:divsChild>
        </w:div>
        <w:div w:id="565260328">
          <w:marLeft w:val="-300"/>
          <w:marRight w:val="-300"/>
          <w:marTop w:val="0"/>
          <w:marBottom w:val="0"/>
          <w:divBdr>
            <w:top w:val="none" w:sz="0" w:space="0" w:color="auto"/>
            <w:left w:val="none" w:sz="0" w:space="0" w:color="auto"/>
            <w:bottom w:val="none" w:sz="0" w:space="0" w:color="auto"/>
            <w:right w:val="none" w:sz="0" w:space="0" w:color="auto"/>
          </w:divBdr>
          <w:divsChild>
            <w:div w:id="542182158">
              <w:marLeft w:val="0"/>
              <w:marRight w:val="0"/>
              <w:marTop w:val="0"/>
              <w:marBottom w:val="0"/>
              <w:divBdr>
                <w:top w:val="none" w:sz="0" w:space="0" w:color="auto"/>
                <w:left w:val="none" w:sz="0" w:space="0" w:color="auto"/>
                <w:bottom w:val="none" w:sz="0" w:space="0" w:color="auto"/>
                <w:right w:val="none" w:sz="0" w:space="0" w:color="auto"/>
              </w:divBdr>
            </w:div>
          </w:divsChild>
        </w:div>
        <w:div w:id="1060522601">
          <w:marLeft w:val="-300"/>
          <w:marRight w:val="-300"/>
          <w:marTop w:val="0"/>
          <w:marBottom w:val="0"/>
          <w:divBdr>
            <w:top w:val="none" w:sz="0" w:space="0" w:color="auto"/>
            <w:left w:val="none" w:sz="0" w:space="0" w:color="auto"/>
            <w:bottom w:val="none" w:sz="0" w:space="0" w:color="auto"/>
            <w:right w:val="none" w:sz="0" w:space="0" w:color="auto"/>
          </w:divBdr>
          <w:divsChild>
            <w:div w:id="1388525990">
              <w:marLeft w:val="0"/>
              <w:marRight w:val="0"/>
              <w:marTop w:val="0"/>
              <w:marBottom w:val="0"/>
              <w:divBdr>
                <w:top w:val="none" w:sz="0" w:space="0" w:color="auto"/>
                <w:left w:val="none" w:sz="0" w:space="0" w:color="auto"/>
                <w:bottom w:val="none" w:sz="0" w:space="0" w:color="auto"/>
                <w:right w:val="none" w:sz="0" w:space="0" w:color="auto"/>
              </w:divBdr>
              <w:divsChild>
                <w:div w:id="390425406">
                  <w:marLeft w:val="0"/>
                  <w:marRight w:val="0"/>
                  <w:marTop w:val="0"/>
                  <w:marBottom w:val="300"/>
                  <w:divBdr>
                    <w:top w:val="none" w:sz="0" w:space="0" w:color="auto"/>
                    <w:left w:val="none" w:sz="0" w:space="0" w:color="auto"/>
                    <w:bottom w:val="none" w:sz="0" w:space="0" w:color="auto"/>
                    <w:right w:val="none" w:sz="0" w:space="0" w:color="auto"/>
                  </w:divBdr>
                </w:div>
              </w:divsChild>
            </w:div>
            <w:div w:id="1003826187">
              <w:marLeft w:val="0"/>
              <w:marRight w:val="0"/>
              <w:marTop w:val="0"/>
              <w:marBottom w:val="0"/>
              <w:divBdr>
                <w:top w:val="none" w:sz="0" w:space="0" w:color="auto"/>
                <w:left w:val="none" w:sz="0" w:space="0" w:color="auto"/>
                <w:bottom w:val="none" w:sz="0" w:space="0" w:color="auto"/>
                <w:right w:val="none" w:sz="0" w:space="0" w:color="auto"/>
              </w:divBdr>
            </w:div>
          </w:divsChild>
        </w:div>
        <w:div w:id="624964020">
          <w:marLeft w:val="-300"/>
          <w:marRight w:val="-300"/>
          <w:marTop w:val="0"/>
          <w:marBottom w:val="0"/>
          <w:divBdr>
            <w:top w:val="none" w:sz="0" w:space="0" w:color="auto"/>
            <w:left w:val="none" w:sz="0" w:space="0" w:color="auto"/>
            <w:bottom w:val="none" w:sz="0" w:space="0" w:color="auto"/>
            <w:right w:val="none" w:sz="0" w:space="0" w:color="auto"/>
          </w:divBdr>
          <w:divsChild>
            <w:div w:id="743064375">
              <w:marLeft w:val="0"/>
              <w:marRight w:val="0"/>
              <w:marTop w:val="0"/>
              <w:marBottom w:val="0"/>
              <w:divBdr>
                <w:top w:val="none" w:sz="0" w:space="0" w:color="auto"/>
                <w:left w:val="none" w:sz="0" w:space="0" w:color="auto"/>
                <w:bottom w:val="none" w:sz="0" w:space="0" w:color="auto"/>
                <w:right w:val="none" w:sz="0" w:space="0" w:color="auto"/>
              </w:divBdr>
            </w:div>
          </w:divsChild>
        </w:div>
        <w:div w:id="1860001125">
          <w:marLeft w:val="-300"/>
          <w:marRight w:val="-300"/>
          <w:marTop w:val="0"/>
          <w:marBottom w:val="0"/>
          <w:divBdr>
            <w:top w:val="none" w:sz="0" w:space="0" w:color="auto"/>
            <w:left w:val="none" w:sz="0" w:space="0" w:color="auto"/>
            <w:bottom w:val="none" w:sz="0" w:space="0" w:color="auto"/>
            <w:right w:val="none" w:sz="0" w:space="0" w:color="auto"/>
          </w:divBdr>
          <w:divsChild>
            <w:div w:id="1293443033">
              <w:marLeft w:val="0"/>
              <w:marRight w:val="0"/>
              <w:marTop w:val="0"/>
              <w:marBottom w:val="0"/>
              <w:divBdr>
                <w:top w:val="none" w:sz="0" w:space="0" w:color="auto"/>
                <w:left w:val="none" w:sz="0" w:space="0" w:color="auto"/>
                <w:bottom w:val="none" w:sz="0" w:space="0" w:color="auto"/>
                <w:right w:val="none" w:sz="0" w:space="0" w:color="auto"/>
              </w:divBdr>
              <w:divsChild>
                <w:div w:id="1529834192">
                  <w:marLeft w:val="0"/>
                  <w:marRight w:val="0"/>
                  <w:marTop w:val="0"/>
                  <w:marBottom w:val="300"/>
                  <w:divBdr>
                    <w:top w:val="none" w:sz="0" w:space="0" w:color="auto"/>
                    <w:left w:val="none" w:sz="0" w:space="0" w:color="auto"/>
                    <w:bottom w:val="none" w:sz="0" w:space="0" w:color="auto"/>
                    <w:right w:val="none" w:sz="0" w:space="0" w:color="auto"/>
                  </w:divBdr>
                </w:div>
              </w:divsChild>
            </w:div>
            <w:div w:id="7292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47763">
      <w:bodyDiv w:val="1"/>
      <w:marLeft w:val="0"/>
      <w:marRight w:val="0"/>
      <w:marTop w:val="0"/>
      <w:marBottom w:val="0"/>
      <w:divBdr>
        <w:top w:val="none" w:sz="0" w:space="0" w:color="auto"/>
        <w:left w:val="none" w:sz="0" w:space="0" w:color="auto"/>
        <w:bottom w:val="none" w:sz="0" w:space="0" w:color="auto"/>
        <w:right w:val="none" w:sz="0" w:space="0" w:color="auto"/>
      </w:divBdr>
      <w:divsChild>
        <w:div w:id="341200383">
          <w:marLeft w:val="0"/>
          <w:marRight w:val="0"/>
          <w:marTop w:val="0"/>
          <w:marBottom w:val="0"/>
          <w:divBdr>
            <w:top w:val="none" w:sz="0" w:space="0" w:color="auto"/>
            <w:left w:val="none" w:sz="0" w:space="0" w:color="auto"/>
            <w:bottom w:val="none" w:sz="0" w:space="0" w:color="auto"/>
            <w:right w:val="none" w:sz="0" w:space="0" w:color="auto"/>
          </w:divBdr>
        </w:div>
        <w:div w:id="588538583">
          <w:marLeft w:val="0"/>
          <w:marRight w:val="0"/>
          <w:marTop w:val="0"/>
          <w:marBottom w:val="0"/>
          <w:divBdr>
            <w:top w:val="none" w:sz="0" w:space="0" w:color="auto"/>
            <w:left w:val="none" w:sz="0" w:space="0" w:color="auto"/>
            <w:bottom w:val="none" w:sz="0" w:space="0" w:color="auto"/>
            <w:right w:val="none" w:sz="0" w:space="0" w:color="auto"/>
          </w:divBdr>
        </w:div>
      </w:divsChild>
    </w:div>
    <w:div w:id="1748576175">
      <w:bodyDiv w:val="1"/>
      <w:marLeft w:val="0"/>
      <w:marRight w:val="0"/>
      <w:marTop w:val="0"/>
      <w:marBottom w:val="0"/>
      <w:divBdr>
        <w:top w:val="none" w:sz="0" w:space="0" w:color="auto"/>
        <w:left w:val="none" w:sz="0" w:space="0" w:color="auto"/>
        <w:bottom w:val="none" w:sz="0" w:space="0" w:color="auto"/>
        <w:right w:val="none" w:sz="0" w:space="0" w:color="auto"/>
      </w:divBdr>
      <w:divsChild>
        <w:div w:id="1617179625">
          <w:marLeft w:val="0"/>
          <w:marRight w:val="0"/>
          <w:marTop w:val="0"/>
          <w:marBottom w:val="0"/>
          <w:divBdr>
            <w:top w:val="none" w:sz="0" w:space="0" w:color="auto"/>
            <w:left w:val="none" w:sz="0" w:space="0" w:color="auto"/>
            <w:bottom w:val="none" w:sz="0" w:space="0" w:color="auto"/>
            <w:right w:val="none" w:sz="0" w:space="0" w:color="auto"/>
          </w:divBdr>
          <w:divsChild>
            <w:div w:id="31350373">
              <w:marLeft w:val="-225"/>
              <w:marRight w:val="-225"/>
              <w:marTop w:val="0"/>
              <w:marBottom w:val="0"/>
              <w:divBdr>
                <w:top w:val="none" w:sz="0" w:space="0" w:color="auto"/>
                <w:left w:val="none" w:sz="0" w:space="0" w:color="auto"/>
                <w:bottom w:val="none" w:sz="0" w:space="0" w:color="auto"/>
                <w:right w:val="none" w:sz="0" w:space="0" w:color="auto"/>
              </w:divBdr>
              <w:divsChild>
                <w:div w:id="16118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17405">
          <w:marLeft w:val="0"/>
          <w:marRight w:val="0"/>
          <w:marTop w:val="0"/>
          <w:marBottom w:val="0"/>
          <w:divBdr>
            <w:top w:val="none" w:sz="0" w:space="0" w:color="auto"/>
            <w:left w:val="none" w:sz="0" w:space="0" w:color="auto"/>
            <w:bottom w:val="none" w:sz="0" w:space="0" w:color="auto"/>
            <w:right w:val="none" w:sz="0" w:space="0" w:color="auto"/>
          </w:divBdr>
          <w:divsChild>
            <w:div w:id="970401503">
              <w:marLeft w:val="-225"/>
              <w:marRight w:val="-225"/>
              <w:marTop w:val="0"/>
              <w:marBottom w:val="0"/>
              <w:divBdr>
                <w:top w:val="none" w:sz="0" w:space="0" w:color="auto"/>
                <w:left w:val="none" w:sz="0" w:space="0" w:color="auto"/>
                <w:bottom w:val="none" w:sz="0" w:space="0" w:color="auto"/>
                <w:right w:val="none" w:sz="0" w:space="0" w:color="auto"/>
              </w:divBdr>
              <w:divsChild>
                <w:div w:id="819078210">
                  <w:marLeft w:val="0"/>
                  <w:marRight w:val="0"/>
                  <w:marTop w:val="0"/>
                  <w:marBottom w:val="0"/>
                  <w:divBdr>
                    <w:top w:val="none" w:sz="0" w:space="0" w:color="auto"/>
                    <w:left w:val="none" w:sz="0" w:space="0" w:color="auto"/>
                    <w:bottom w:val="none" w:sz="0" w:space="0" w:color="auto"/>
                    <w:right w:val="none" w:sz="0" w:space="0" w:color="auto"/>
                  </w:divBdr>
                  <w:divsChild>
                    <w:div w:id="57483231">
                      <w:marLeft w:val="0"/>
                      <w:marRight w:val="0"/>
                      <w:marTop w:val="0"/>
                      <w:marBottom w:val="120"/>
                      <w:divBdr>
                        <w:top w:val="none" w:sz="0" w:space="0" w:color="auto"/>
                        <w:left w:val="none" w:sz="0" w:space="0" w:color="auto"/>
                        <w:bottom w:val="none" w:sz="0" w:space="0" w:color="auto"/>
                        <w:right w:val="none" w:sz="0" w:space="0" w:color="auto"/>
                      </w:divBdr>
                    </w:div>
                    <w:div w:id="1264339290">
                      <w:marLeft w:val="0"/>
                      <w:marRight w:val="0"/>
                      <w:marTop w:val="0"/>
                      <w:marBottom w:val="0"/>
                      <w:divBdr>
                        <w:top w:val="none" w:sz="0" w:space="0" w:color="auto"/>
                        <w:left w:val="none" w:sz="0" w:space="0" w:color="auto"/>
                        <w:bottom w:val="none" w:sz="0" w:space="0" w:color="auto"/>
                        <w:right w:val="none" w:sz="0" w:space="0" w:color="auto"/>
                      </w:divBdr>
                    </w:div>
                  </w:divsChild>
                </w:div>
                <w:div w:id="65853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20949">
      <w:bodyDiv w:val="1"/>
      <w:marLeft w:val="0"/>
      <w:marRight w:val="0"/>
      <w:marTop w:val="0"/>
      <w:marBottom w:val="0"/>
      <w:divBdr>
        <w:top w:val="none" w:sz="0" w:space="0" w:color="auto"/>
        <w:left w:val="none" w:sz="0" w:space="0" w:color="auto"/>
        <w:bottom w:val="none" w:sz="0" w:space="0" w:color="auto"/>
        <w:right w:val="none" w:sz="0" w:space="0" w:color="auto"/>
      </w:divBdr>
      <w:divsChild>
        <w:div w:id="1369060722">
          <w:marLeft w:val="-300"/>
          <w:marRight w:val="-300"/>
          <w:marTop w:val="0"/>
          <w:marBottom w:val="0"/>
          <w:divBdr>
            <w:top w:val="none" w:sz="0" w:space="0" w:color="auto"/>
            <w:left w:val="none" w:sz="0" w:space="0" w:color="auto"/>
            <w:bottom w:val="none" w:sz="0" w:space="0" w:color="auto"/>
            <w:right w:val="none" w:sz="0" w:space="0" w:color="auto"/>
          </w:divBdr>
          <w:divsChild>
            <w:div w:id="1142579115">
              <w:marLeft w:val="0"/>
              <w:marRight w:val="0"/>
              <w:marTop w:val="0"/>
              <w:marBottom w:val="0"/>
              <w:divBdr>
                <w:top w:val="none" w:sz="0" w:space="0" w:color="auto"/>
                <w:left w:val="none" w:sz="0" w:space="0" w:color="auto"/>
                <w:bottom w:val="none" w:sz="0" w:space="0" w:color="auto"/>
                <w:right w:val="none" w:sz="0" w:space="0" w:color="auto"/>
              </w:divBdr>
              <w:divsChild>
                <w:div w:id="933706048">
                  <w:marLeft w:val="-300"/>
                  <w:marRight w:val="-300"/>
                  <w:marTop w:val="0"/>
                  <w:marBottom w:val="0"/>
                  <w:divBdr>
                    <w:top w:val="none" w:sz="0" w:space="0" w:color="auto"/>
                    <w:left w:val="none" w:sz="0" w:space="0" w:color="auto"/>
                    <w:bottom w:val="none" w:sz="0" w:space="0" w:color="auto"/>
                    <w:right w:val="none" w:sz="0" w:space="0" w:color="auto"/>
                  </w:divBdr>
                  <w:divsChild>
                    <w:div w:id="827399915">
                      <w:marLeft w:val="0"/>
                      <w:marRight w:val="0"/>
                      <w:marTop w:val="0"/>
                      <w:marBottom w:val="0"/>
                      <w:divBdr>
                        <w:top w:val="none" w:sz="0" w:space="0" w:color="auto"/>
                        <w:left w:val="none" w:sz="0" w:space="0" w:color="auto"/>
                        <w:bottom w:val="none" w:sz="0" w:space="0" w:color="auto"/>
                        <w:right w:val="none" w:sz="0" w:space="0" w:color="auto"/>
                      </w:divBdr>
                    </w:div>
                  </w:divsChild>
                </w:div>
                <w:div w:id="1728534320">
                  <w:marLeft w:val="-300"/>
                  <w:marRight w:val="-300"/>
                  <w:marTop w:val="0"/>
                  <w:marBottom w:val="0"/>
                  <w:divBdr>
                    <w:top w:val="none" w:sz="0" w:space="0" w:color="auto"/>
                    <w:left w:val="none" w:sz="0" w:space="0" w:color="auto"/>
                    <w:bottom w:val="none" w:sz="0" w:space="0" w:color="auto"/>
                    <w:right w:val="none" w:sz="0" w:space="0" w:color="auto"/>
                  </w:divBdr>
                  <w:divsChild>
                    <w:div w:id="1636717189">
                      <w:marLeft w:val="0"/>
                      <w:marRight w:val="0"/>
                      <w:marTop w:val="0"/>
                      <w:marBottom w:val="0"/>
                      <w:divBdr>
                        <w:top w:val="none" w:sz="0" w:space="0" w:color="auto"/>
                        <w:left w:val="none" w:sz="0" w:space="0" w:color="auto"/>
                        <w:bottom w:val="none" w:sz="0" w:space="0" w:color="auto"/>
                        <w:right w:val="none" w:sz="0" w:space="0" w:color="auto"/>
                      </w:divBdr>
                    </w:div>
                  </w:divsChild>
                </w:div>
                <w:div w:id="1206991975">
                  <w:marLeft w:val="-300"/>
                  <w:marRight w:val="-300"/>
                  <w:marTop w:val="0"/>
                  <w:marBottom w:val="0"/>
                  <w:divBdr>
                    <w:top w:val="none" w:sz="0" w:space="0" w:color="auto"/>
                    <w:left w:val="none" w:sz="0" w:space="0" w:color="auto"/>
                    <w:bottom w:val="none" w:sz="0" w:space="0" w:color="auto"/>
                    <w:right w:val="none" w:sz="0" w:space="0" w:color="auto"/>
                  </w:divBdr>
                  <w:divsChild>
                    <w:div w:id="211381490">
                      <w:marLeft w:val="0"/>
                      <w:marRight w:val="0"/>
                      <w:marTop w:val="0"/>
                      <w:marBottom w:val="0"/>
                      <w:divBdr>
                        <w:top w:val="none" w:sz="0" w:space="0" w:color="auto"/>
                        <w:left w:val="none" w:sz="0" w:space="0" w:color="auto"/>
                        <w:bottom w:val="none" w:sz="0" w:space="0" w:color="auto"/>
                        <w:right w:val="none" w:sz="0" w:space="0" w:color="auto"/>
                      </w:divBdr>
                      <w:divsChild>
                        <w:div w:id="2117365404">
                          <w:marLeft w:val="0"/>
                          <w:marRight w:val="0"/>
                          <w:marTop w:val="0"/>
                          <w:marBottom w:val="300"/>
                          <w:divBdr>
                            <w:top w:val="none" w:sz="0" w:space="0" w:color="auto"/>
                            <w:left w:val="none" w:sz="0" w:space="0" w:color="auto"/>
                            <w:bottom w:val="none" w:sz="0" w:space="0" w:color="auto"/>
                            <w:right w:val="none" w:sz="0" w:space="0" w:color="auto"/>
                          </w:divBdr>
                        </w:div>
                      </w:divsChild>
                    </w:div>
                    <w:div w:id="382487809">
                      <w:marLeft w:val="0"/>
                      <w:marRight w:val="0"/>
                      <w:marTop w:val="0"/>
                      <w:marBottom w:val="0"/>
                      <w:divBdr>
                        <w:top w:val="none" w:sz="0" w:space="0" w:color="auto"/>
                        <w:left w:val="none" w:sz="0" w:space="0" w:color="auto"/>
                        <w:bottom w:val="none" w:sz="0" w:space="0" w:color="auto"/>
                        <w:right w:val="none" w:sz="0" w:space="0" w:color="auto"/>
                      </w:divBdr>
                    </w:div>
                  </w:divsChild>
                </w:div>
                <w:div w:id="1619949450">
                  <w:marLeft w:val="-300"/>
                  <w:marRight w:val="-300"/>
                  <w:marTop w:val="0"/>
                  <w:marBottom w:val="0"/>
                  <w:divBdr>
                    <w:top w:val="none" w:sz="0" w:space="0" w:color="auto"/>
                    <w:left w:val="none" w:sz="0" w:space="0" w:color="auto"/>
                    <w:bottom w:val="none" w:sz="0" w:space="0" w:color="auto"/>
                    <w:right w:val="none" w:sz="0" w:space="0" w:color="auto"/>
                  </w:divBdr>
                  <w:divsChild>
                    <w:div w:id="1489633566">
                      <w:marLeft w:val="0"/>
                      <w:marRight w:val="0"/>
                      <w:marTop w:val="0"/>
                      <w:marBottom w:val="0"/>
                      <w:divBdr>
                        <w:top w:val="none" w:sz="0" w:space="0" w:color="auto"/>
                        <w:left w:val="none" w:sz="0" w:space="0" w:color="auto"/>
                        <w:bottom w:val="none" w:sz="0" w:space="0" w:color="auto"/>
                        <w:right w:val="none" w:sz="0" w:space="0" w:color="auto"/>
                      </w:divBdr>
                    </w:div>
                  </w:divsChild>
                </w:div>
                <w:div w:id="2059477817">
                  <w:marLeft w:val="-300"/>
                  <w:marRight w:val="-300"/>
                  <w:marTop w:val="0"/>
                  <w:marBottom w:val="0"/>
                  <w:divBdr>
                    <w:top w:val="none" w:sz="0" w:space="0" w:color="auto"/>
                    <w:left w:val="none" w:sz="0" w:space="0" w:color="auto"/>
                    <w:bottom w:val="none" w:sz="0" w:space="0" w:color="auto"/>
                    <w:right w:val="none" w:sz="0" w:space="0" w:color="auto"/>
                  </w:divBdr>
                  <w:divsChild>
                    <w:div w:id="794446861">
                      <w:marLeft w:val="0"/>
                      <w:marRight w:val="0"/>
                      <w:marTop w:val="0"/>
                      <w:marBottom w:val="0"/>
                      <w:divBdr>
                        <w:top w:val="none" w:sz="0" w:space="0" w:color="auto"/>
                        <w:left w:val="none" w:sz="0" w:space="0" w:color="auto"/>
                        <w:bottom w:val="none" w:sz="0" w:space="0" w:color="auto"/>
                        <w:right w:val="none" w:sz="0" w:space="0" w:color="auto"/>
                      </w:divBdr>
                      <w:divsChild>
                        <w:div w:id="63065848">
                          <w:marLeft w:val="0"/>
                          <w:marRight w:val="0"/>
                          <w:marTop w:val="0"/>
                          <w:marBottom w:val="300"/>
                          <w:divBdr>
                            <w:top w:val="none" w:sz="0" w:space="0" w:color="auto"/>
                            <w:left w:val="none" w:sz="0" w:space="0" w:color="auto"/>
                            <w:bottom w:val="none" w:sz="0" w:space="0" w:color="auto"/>
                            <w:right w:val="none" w:sz="0" w:space="0" w:color="auto"/>
                          </w:divBdr>
                        </w:div>
                      </w:divsChild>
                    </w:div>
                    <w:div w:id="646588258">
                      <w:marLeft w:val="0"/>
                      <w:marRight w:val="0"/>
                      <w:marTop w:val="0"/>
                      <w:marBottom w:val="0"/>
                      <w:divBdr>
                        <w:top w:val="none" w:sz="0" w:space="0" w:color="auto"/>
                        <w:left w:val="none" w:sz="0" w:space="0" w:color="auto"/>
                        <w:bottom w:val="none" w:sz="0" w:space="0" w:color="auto"/>
                        <w:right w:val="none" w:sz="0" w:space="0" w:color="auto"/>
                      </w:divBdr>
                    </w:div>
                  </w:divsChild>
                </w:div>
                <w:div w:id="157968582">
                  <w:marLeft w:val="-300"/>
                  <w:marRight w:val="-300"/>
                  <w:marTop w:val="0"/>
                  <w:marBottom w:val="0"/>
                  <w:divBdr>
                    <w:top w:val="none" w:sz="0" w:space="0" w:color="auto"/>
                    <w:left w:val="none" w:sz="0" w:space="0" w:color="auto"/>
                    <w:bottom w:val="none" w:sz="0" w:space="0" w:color="auto"/>
                    <w:right w:val="none" w:sz="0" w:space="0" w:color="auto"/>
                  </w:divBdr>
                  <w:divsChild>
                    <w:div w:id="1560019588">
                      <w:marLeft w:val="0"/>
                      <w:marRight w:val="0"/>
                      <w:marTop w:val="0"/>
                      <w:marBottom w:val="0"/>
                      <w:divBdr>
                        <w:top w:val="none" w:sz="0" w:space="0" w:color="auto"/>
                        <w:left w:val="none" w:sz="0" w:space="0" w:color="auto"/>
                        <w:bottom w:val="none" w:sz="0" w:space="0" w:color="auto"/>
                        <w:right w:val="none" w:sz="0" w:space="0" w:color="auto"/>
                      </w:divBdr>
                    </w:div>
                  </w:divsChild>
                </w:div>
                <w:div w:id="1842625504">
                  <w:marLeft w:val="-300"/>
                  <w:marRight w:val="-300"/>
                  <w:marTop w:val="0"/>
                  <w:marBottom w:val="0"/>
                  <w:divBdr>
                    <w:top w:val="none" w:sz="0" w:space="0" w:color="auto"/>
                    <w:left w:val="none" w:sz="0" w:space="0" w:color="auto"/>
                    <w:bottom w:val="none" w:sz="0" w:space="0" w:color="auto"/>
                    <w:right w:val="none" w:sz="0" w:space="0" w:color="auto"/>
                  </w:divBdr>
                  <w:divsChild>
                    <w:div w:id="1418166119">
                      <w:marLeft w:val="0"/>
                      <w:marRight w:val="0"/>
                      <w:marTop w:val="0"/>
                      <w:marBottom w:val="0"/>
                      <w:divBdr>
                        <w:top w:val="none" w:sz="0" w:space="0" w:color="auto"/>
                        <w:left w:val="none" w:sz="0" w:space="0" w:color="auto"/>
                        <w:bottom w:val="none" w:sz="0" w:space="0" w:color="auto"/>
                        <w:right w:val="none" w:sz="0" w:space="0" w:color="auto"/>
                      </w:divBdr>
                      <w:divsChild>
                        <w:div w:id="257829346">
                          <w:marLeft w:val="0"/>
                          <w:marRight w:val="0"/>
                          <w:marTop w:val="0"/>
                          <w:marBottom w:val="300"/>
                          <w:divBdr>
                            <w:top w:val="none" w:sz="0" w:space="0" w:color="auto"/>
                            <w:left w:val="none" w:sz="0" w:space="0" w:color="auto"/>
                            <w:bottom w:val="none" w:sz="0" w:space="0" w:color="auto"/>
                            <w:right w:val="none" w:sz="0" w:space="0" w:color="auto"/>
                          </w:divBdr>
                        </w:div>
                      </w:divsChild>
                    </w:div>
                    <w:div w:id="1188644615">
                      <w:marLeft w:val="0"/>
                      <w:marRight w:val="0"/>
                      <w:marTop w:val="0"/>
                      <w:marBottom w:val="0"/>
                      <w:divBdr>
                        <w:top w:val="none" w:sz="0" w:space="0" w:color="auto"/>
                        <w:left w:val="none" w:sz="0" w:space="0" w:color="auto"/>
                        <w:bottom w:val="none" w:sz="0" w:space="0" w:color="auto"/>
                        <w:right w:val="none" w:sz="0" w:space="0" w:color="auto"/>
                      </w:divBdr>
                    </w:div>
                  </w:divsChild>
                </w:div>
                <w:div w:id="1882282784">
                  <w:marLeft w:val="-300"/>
                  <w:marRight w:val="-300"/>
                  <w:marTop w:val="0"/>
                  <w:marBottom w:val="0"/>
                  <w:divBdr>
                    <w:top w:val="none" w:sz="0" w:space="0" w:color="auto"/>
                    <w:left w:val="none" w:sz="0" w:space="0" w:color="auto"/>
                    <w:bottom w:val="none" w:sz="0" w:space="0" w:color="auto"/>
                    <w:right w:val="none" w:sz="0" w:space="0" w:color="auto"/>
                  </w:divBdr>
                  <w:divsChild>
                    <w:div w:id="747381008">
                      <w:marLeft w:val="0"/>
                      <w:marRight w:val="0"/>
                      <w:marTop w:val="0"/>
                      <w:marBottom w:val="0"/>
                      <w:divBdr>
                        <w:top w:val="none" w:sz="0" w:space="0" w:color="auto"/>
                        <w:left w:val="none" w:sz="0" w:space="0" w:color="auto"/>
                        <w:bottom w:val="none" w:sz="0" w:space="0" w:color="auto"/>
                        <w:right w:val="none" w:sz="0" w:space="0" w:color="auto"/>
                      </w:divBdr>
                    </w:div>
                  </w:divsChild>
                </w:div>
                <w:div w:id="604919886">
                  <w:marLeft w:val="-300"/>
                  <w:marRight w:val="-300"/>
                  <w:marTop w:val="0"/>
                  <w:marBottom w:val="0"/>
                  <w:divBdr>
                    <w:top w:val="none" w:sz="0" w:space="0" w:color="auto"/>
                    <w:left w:val="none" w:sz="0" w:space="0" w:color="auto"/>
                    <w:bottom w:val="none" w:sz="0" w:space="0" w:color="auto"/>
                    <w:right w:val="none" w:sz="0" w:space="0" w:color="auto"/>
                  </w:divBdr>
                  <w:divsChild>
                    <w:div w:id="1179386345">
                      <w:marLeft w:val="0"/>
                      <w:marRight w:val="0"/>
                      <w:marTop w:val="0"/>
                      <w:marBottom w:val="0"/>
                      <w:divBdr>
                        <w:top w:val="none" w:sz="0" w:space="0" w:color="auto"/>
                        <w:left w:val="none" w:sz="0" w:space="0" w:color="auto"/>
                        <w:bottom w:val="none" w:sz="0" w:space="0" w:color="auto"/>
                        <w:right w:val="none" w:sz="0" w:space="0" w:color="auto"/>
                      </w:divBdr>
                      <w:divsChild>
                        <w:div w:id="190119984">
                          <w:marLeft w:val="0"/>
                          <w:marRight w:val="0"/>
                          <w:marTop w:val="0"/>
                          <w:marBottom w:val="300"/>
                          <w:divBdr>
                            <w:top w:val="none" w:sz="0" w:space="0" w:color="auto"/>
                            <w:left w:val="none" w:sz="0" w:space="0" w:color="auto"/>
                            <w:bottom w:val="none" w:sz="0" w:space="0" w:color="auto"/>
                            <w:right w:val="none" w:sz="0" w:space="0" w:color="auto"/>
                          </w:divBdr>
                        </w:div>
                      </w:divsChild>
                    </w:div>
                    <w:div w:id="10826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es.ed.gov/ccd/districtsearch/district_detail.asp?Search=2&amp;ID2=4500870&amp;DistrictID=4500870&amp;details=1" TargetMode="External"/><Relationship Id="rId13" Type="http://schemas.openxmlformats.org/officeDocument/2006/relationships/image" Target="media/image5.emf"/><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1.emf"/><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header" Target="header1.xml"/><Relationship Id="rId25" Type="http://schemas.openxmlformats.org/officeDocument/2006/relationships/image" Target="media/image15.emf"/><Relationship Id="rId2" Type="http://schemas.openxmlformats.org/officeDocument/2006/relationships/settings" Target="settings.xml"/><Relationship Id="rId16" Type="http://schemas.openxmlformats.org/officeDocument/2006/relationships/image" Target="media/image8.emf"/><Relationship Id="rId20" Type="http://schemas.openxmlformats.org/officeDocument/2006/relationships/image" Target="media/image10.emf"/><Relationship Id="rId29"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screportcards.ed.sc.gov/overview/academics/academic-achievement/details?q=eT0yMDE5JnQ9RSZzaWQ9MzkwMTAxNCwzOTAxMDI5JmlzQ29tcGFyZVNjaG9vbD10cnVl" TargetMode="External"/><Relationship Id="rId11" Type="http://schemas.openxmlformats.org/officeDocument/2006/relationships/hyperlink" Target="https://screportcards.ed.sc.gov/overview/academics/academic-achievement/details?q=eT0yMDE5JnQ9RSZzaWQ9MzkwMTAxNCwzOTAxMDI5JmlzQ29tcGFyZVNjaG9vbD10cnVl" TargetMode="External"/><Relationship Id="rId24" Type="http://schemas.openxmlformats.org/officeDocument/2006/relationships/image" Target="media/image14.emf"/><Relationship Id="rId5" Type="http://schemas.openxmlformats.org/officeDocument/2006/relationships/endnotes" Target="endnotes.xml"/><Relationship Id="rId15" Type="http://schemas.openxmlformats.org/officeDocument/2006/relationships/image" Target="media/image7.emf"/><Relationship Id="rId23" Type="http://schemas.openxmlformats.org/officeDocument/2006/relationships/image" Target="media/image13.emf"/><Relationship Id="rId28" Type="http://schemas.openxmlformats.org/officeDocument/2006/relationships/customXml" Target="../customXml/item1.xml"/><Relationship Id="rId10" Type="http://schemas.openxmlformats.org/officeDocument/2006/relationships/image" Target="media/image3.png"/><Relationship Id="rId19" Type="http://schemas.openxmlformats.org/officeDocument/2006/relationships/image" Target="media/image9.emf"/><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image" Target="media/image6.emf"/><Relationship Id="rId22" Type="http://schemas.openxmlformats.org/officeDocument/2006/relationships/image" Target="media/image12.emf"/><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66F78BA628F54FB0BB0A517CB58666" ma:contentTypeVersion="12" ma:contentTypeDescription="Create a new document." ma:contentTypeScope="" ma:versionID="b05394e87df71fe9b081a0a2dfabbaad">
  <xsd:schema xmlns:xsd="http://www.w3.org/2001/XMLSchema" xmlns:xs="http://www.w3.org/2001/XMLSchema" xmlns:p="http://schemas.microsoft.com/office/2006/metadata/properties" xmlns:ns2="7555482c-d2df-46c2-aad9-468f5780a2df" xmlns:ns3="24263996-5737-4c92-b8f1-650ea662f197" targetNamespace="http://schemas.microsoft.com/office/2006/metadata/properties" ma:root="true" ma:fieldsID="2a555a5dae164f0bc00fad413e095e6a" ns2:_="" ns3:_="">
    <xsd:import namespace="7555482c-d2df-46c2-aad9-468f5780a2df"/>
    <xsd:import namespace="24263996-5737-4c92-b8f1-650ea662f1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5482c-d2df-46c2-aad9-468f5780a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63996-5737-4c92-b8f1-650ea662f1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38C482-19CE-44A0-8DEC-CEE604A35D70}"/>
</file>

<file path=customXml/itemProps2.xml><?xml version="1.0" encoding="utf-8"?>
<ds:datastoreItem xmlns:ds="http://schemas.openxmlformats.org/officeDocument/2006/customXml" ds:itemID="{8222DEE6-B41D-4A28-8DFF-091C8480FD46}"/>
</file>

<file path=customXml/itemProps3.xml><?xml version="1.0" encoding="utf-8"?>
<ds:datastoreItem xmlns:ds="http://schemas.openxmlformats.org/officeDocument/2006/customXml" ds:itemID="{3A65AACC-1B16-4495-BD34-3578E0672A53}"/>
</file>

<file path=docProps/app.xml><?xml version="1.0" encoding="utf-8"?>
<Properties xmlns="http://schemas.openxmlformats.org/officeDocument/2006/extended-properties" xmlns:vt="http://schemas.openxmlformats.org/officeDocument/2006/docPropsVTypes">
  <Template>Normal</Template>
  <TotalTime>238</TotalTime>
  <Pages>36</Pages>
  <Words>4181</Words>
  <Characters>23834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Southern Wesleyan University</Company>
  <LinksUpToDate>false</LinksUpToDate>
  <CharactersWithSpaces>27960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McLendon, Sandra</dc:creator>
  <cp:keywords/>
  <dc:description/>
  <cp:lastModifiedBy>McLendon, Sandra</cp:lastModifiedBy>
  <cp:revision>10</cp:revision>
  <dcterms:created xsi:type="dcterms:W3CDTF">2021-07-01T19:45:00Z</dcterms:created>
  <dcterms:modified xsi:type="dcterms:W3CDTF">2021-07-27T18:43:00Z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0x0101008C66F78BA628F54FB0BB0A517CB58666</vt:lpwstr>
  </property>
</Properties>
</file>