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8AB" w:rsidRDefault="008A68A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Analysis of Key Points:</w:t>
      </w:r>
    </w:p>
    <w:p w:rsidR="008A68AB" w:rsidRDefault="008A68AB"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The four participants (Initial Completers from 2017-2018, 2018-2019, and 2020 representing Early Childhood, Elementary, and Special Education majors) were very positive regarding their experiences with the EPP course of study</w:t>
      </w:r>
      <w:r w:rsidR="001D1425">
        <w:rPr>
          <w:rFonts w:ascii="inherit" w:hAnsi="inherit"/>
          <w:bCs/>
          <w:color w:val="000000"/>
          <w:sz w:val="21"/>
          <w:szCs w:val="21"/>
          <w:bdr w:val="none" w:sz="0" w:space="0" w:color="auto" w:frame="1"/>
        </w:rPr>
        <w:t xml:space="preserve"> and the strengths</w:t>
      </w:r>
      <w:r>
        <w:rPr>
          <w:rFonts w:ascii="inherit" w:hAnsi="inherit"/>
          <w:bCs/>
          <w:color w:val="000000"/>
          <w:sz w:val="21"/>
          <w:szCs w:val="21"/>
          <w:bdr w:val="none" w:sz="0" w:space="0" w:color="auto" w:frame="1"/>
        </w:rPr>
        <w:t>. They indicated that they felt well prepared with the Expanded ADEPT (Assisting, Developing, and Evaluating Professional Teaching) and the INTASC standards. The</w:t>
      </w:r>
      <w:r w:rsidR="00552D1F">
        <w:rPr>
          <w:rFonts w:ascii="inherit" w:hAnsi="inherit"/>
          <w:bCs/>
          <w:color w:val="000000"/>
          <w:sz w:val="21"/>
          <w:szCs w:val="21"/>
          <w:bdr w:val="none" w:sz="0" w:space="0" w:color="auto" w:frame="1"/>
        </w:rPr>
        <w:t>y</w:t>
      </w:r>
      <w:r>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 xml:space="preserve">were </w:t>
      </w:r>
      <w:r>
        <w:rPr>
          <w:rFonts w:ascii="inherit" w:hAnsi="inherit"/>
          <w:bCs/>
          <w:color w:val="000000"/>
          <w:sz w:val="21"/>
          <w:szCs w:val="21"/>
          <w:bdr w:val="none" w:sz="0" w:space="0" w:color="auto" w:frame="1"/>
        </w:rPr>
        <w:t>very comfortable with Student Learning Outcomes, Long Range Planning, and developing accommodations for the diverse learners. They did not see the values of the Long Range Plan during their course of study</w:t>
      </w:r>
      <w:r w:rsidR="00552D1F">
        <w:rPr>
          <w:rFonts w:ascii="inherit" w:hAnsi="inherit"/>
          <w:bCs/>
          <w:color w:val="000000"/>
          <w:sz w:val="21"/>
          <w:szCs w:val="21"/>
          <w:bdr w:val="none" w:sz="0" w:space="0" w:color="auto" w:frame="1"/>
        </w:rPr>
        <w:t xml:space="preserve"> as Candidates</w:t>
      </w:r>
      <w:r>
        <w:rPr>
          <w:rFonts w:ascii="inherit" w:hAnsi="inherit"/>
          <w:bCs/>
          <w:color w:val="000000"/>
          <w:sz w:val="21"/>
          <w:szCs w:val="21"/>
          <w:bdr w:val="none" w:sz="0" w:space="0" w:color="auto" w:frame="1"/>
        </w:rPr>
        <w:t xml:space="preserve">, but all indicated that this </w:t>
      </w:r>
      <w:r w:rsidR="00441533">
        <w:rPr>
          <w:rFonts w:ascii="inherit" w:hAnsi="inherit"/>
          <w:bCs/>
          <w:color w:val="000000"/>
          <w:sz w:val="21"/>
          <w:szCs w:val="21"/>
          <w:bdr w:val="none" w:sz="0" w:space="0" w:color="auto" w:frame="1"/>
        </w:rPr>
        <w:t>experience</w:t>
      </w:r>
      <w:r>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was</w:t>
      </w:r>
      <w:r>
        <w:rPr>
          <w:rFonts w:ascii="inherit" w:hAnsi="inherit"/>
          <w:bCs/>
          <w:color w:val="000000"/>
          <w:sz w:val="21"/>
          <w:szCs w:val="21"/>
          <w:bdr w:val="none" w:sz="0" w:space="0" w:color="auto" w:frame="1"/>
        </w:rPr>
        <w:t xml:space="preserve"> invaluable. </w:t>
      </w:r>
      <w:proofErr w:type="spellStart"/>
      <w:r>
        <w:rPr>
          <w:rFonts w:ascii="inherit" w:hAnsi="inherit"/>
          <w:bCs/>
          <w:color w:val="000000"/>
          <w:sz w:val="21"/>
          <w:szCs w:val="21"/>
          <w:bdr w:val="none" w:sz="0" w:space="0" w:color="auto" w:frame="1"/>
        </w:rPr>
        <w:t>PreClinical</w:t>
      </w:r>
      <w:proofErr w:type="spellEnd"/>
      <w:r>
        <w:rPr>
          <w:rFonts w:ascii="inherit" w:hAnsi="inherit"/>
          <w:bCs/>
          <w:color w:val="000000"/>
          <w:sz w:val="21"/>
          <w:szCs w:val="21"/>
          <w:bdr w:val="none" w:sz="0" w:space="0" w:color="auto" w:frame="1"/>
        </w:rPr>
        <w:t xml:space="preserve"> (80 hours) and </w:t>
      </w:r>
      <w:proofErr w:type="spellStart"/>
      <w:r>
        <w:rPr>
          <w:rFonts w:ascii="inherit" w:hAnsi="inherit"/>
          <w:bCs/>
          <w:color w:val="000000"/>
          <w:sz w:val="21"/>
          <w:szCs w:val="21"/>
          <w:bdr w:val="none" w:sz="0" w:space="0" w:color="auto" w:frame="1"/>
        </w:rPr>
        <w:t>Clinicals</w:t>
      </w:r>
      <w:proofErr w:type="spellEnd"/>
      <w:r>
        <w:rPr>
          <w:rFonts w:ascii="inherit" w:hAnsi="inherit"/>
          <w:bCs/>
          <w:color w:val="000000"/>
          <w:sz w:val="21"/>
          <w:szCs w:val="21"/>
          <w:bdr w:val="none" w:sz="0" w:space="0" w:color="auto" w:frame="1"/>
        </w:rPr>
        <w:t xml:space="preserve"> (70 days) were extremely valuable because they </w:t>
      </w:r>
      <w:r w:rsidR="00552D1F">
        <w:rPr>
          <w:rFonts w:ascii="inherit" w:hAnsi="inherit"/>
          <w:bCs/>
          <w:color w:val="000000"/>
          <w:sz w:val="21"/>
          <w:szCs w:val="21"/>
          <w:bdr w:val="none" w:sz="0" w:space="0" w:color="auto" w:frame="1"/>
        </w:rPr>
        <w:t xml:space="preserve">were able to </w:t>
      </w:r>
      <w:r>
        <w:rPr>
          <w:rFonts w:ascii="inherit" w:hAnsi="inherit"/>
          <w:bCs/>
          <w:color w:val="000000"/>
          <w:sz w:val="21"/>
          <w:szCs w:val="21"/>
          <w:bdr w:val="none" w:sz="0" w:space="0" w:color="auto" w:frame="1"/>
        </w:rPr>
        <w:t xml:space="preserve">put theory into practice. They all felt comfortable </w:t>
      </w:r>
      <w:r w:rsidR="001D1425">
        <w:rPr>
          <w:rFonts w:ascii="inherit" w:hAnsi="inherit"/>
          <w:bCs/>
          <w:color w:val="000000"/>
          <w:sz w:val="21"/>
          <w:szCs w:val="21"/>
          <w:bdr w:val="none" w:sz="0" w:space="0" w:color="auto" w:frame="1"/>
        </w:rPr>
        <w:t>with Classroom Management and positive reinforcement.</w:t>
      </w:r>
      <w:r w:rsidR="00441533">
        <w:rPr>
          <w:rFonts w:ascii="inherit" w:hAnsi="inherit"/>
          <w:bCs/>
          <w:color w:val="000000"/>
          <w:sz w:val="21"/>
          <w:szCs w:val="21"/>
          <w:bdr w:val="none" w:sz="0" w:space="0" w:color="auto" w:frame="1"/>
        </w:rPr>
        <w:t xml:space="preserve"> The completers </w:t>
      </w:r>
      <w:r w:rsidR="00552D1F">
        <w:rPr>
          <w:rFonts w:ascii="inherit" w:hAnsi="inherit"/>
          <w:bCs/>
          <w:color w:val="000000"/>
          <w:sz w:val="21"/>
          <w:szCs w:val="21"/>
          <w:bdr w:val="none" w:sz="0" w:space="0" w:color="auto" w:frame="1"/>
        </w:rPr>
        <w:t>were very specific</w:t>
      </w:r>
      <w:r w:rsidR="00441533">
        <w:rPr>
          <w:rFonts w:ascii="inherit" w:hAnsi="inherit"/>
          <w:bCs/>
          <w:color w:val="000000"/>
          <w:sz w:val="21"/>
          <w:szCs w:val="21"/>
          <w:bdr w:val="none" w:sz="0" w:space="0" w:color="auto" w:frame="1"/>
        </w:rPr>
        <w:t xml:space="preserve"> that the </w:t>
      </w:r>
      <w:r w:rsidR="00552D1F">
        <w:rPr>
          <w:rFonts w:ascii="inherit" w:hAnsi="inherit"/>
          <w:bCs/>
          <w:color w:val="000000"/>
          <w:sz w:val="21"/>
          <w:szCs w:val="21"/>
          <w:bdr w:val="none" w:sz="0" w:space="0" w:color="auto" w:frame="1"/>
        </w:rPr>
        <w:t xml:space="preserve">EPP’s </w:t>
      </w:r>
      <w:r w:rsidR="00441533">
        <w:rPr>
          <w:rFonts w:ascii="inherit" w:hAnsi="inherit"/>
          <w:bCs/>
          <w:color w:val="000000"/>
          <w:sz w:val="21"/>
          <w:szCs w:val="21"/>
          <w:bdr w:val="none" w:sz="0" w:space="0" w:color="auto" w:frame="1"/>
        </w:rPr>
        <w:t xml:space="preserve">disposition of a Christian Ethic of Care prepared them to work positively with learners in and out of the classroom, colleagues, parents and the community, and colleagues. They even indicated that this disposition help in caring for themselves and not being affected by negativity. </w:t>
      </w:r>
    </w:p>
    <w:p w:rsidR="001D1425" w:rsidRDefault="001D1425" w:rsidP="00D25F67">
      <w:pPr>
        <w:rPr>
          <w:rFonts w:ascii="inherit" w:hAnsi="inherit"/>
          <w:bCs/>
          <w:color w:val="000000"/>
          <w:sz w:val="21"/>
          <w:szCs w:val="21"/>
          <w:bdr w:val="none" w:sz="0" w:space="0" w:color="auto" w:frame="1"/>
        </w:rPr>
      </w:pPr>
    </w:p>
    <w:p w:rsidR="001D1425" w:rsidRDefault="001D1425" w:rsidP="00D25F67">
      <w:pPr>
        <w:rPr>
          <w:rFonts w:ascii="inherit" w:hAnsi="inherit"/>
          <w:bCs/>
          <w:color w:val="000000"/>
          <w:sz w:val="21"/>
          <w:szCs w:val="21"/>
          <w:bdr w:val="none" w:sz="0" w:space="0" w:color="auto" w:frame="1"/>
        </w:rPr>
      </w:pPr>
      <w:r w:rsidRPr="001D1425">
        <w:rPr>
          <w:rFonts w:ascii="inherit" w:hAnsi="inherit"/>
          <w:b/>
          <w:bCs/>
          <w:color w:val="000000"/>
          <w:sz w:val="21"/>
          <w:szCs w:val="21"/>
          <w:bdr w:val="none" w:sz="0" w:space="0" w:color="auto" w:frame="1"/>
        </w:rPr>
        <w:t>Interpretation of the Key</w:t>
      </w:r>
      <w:r w:rsidR="00441533">
        <w:rPr>
          <w:rFonts w:ascii="inherit" w:hAnsi="inherit"/>
          <w:b/>
          <w:bCs/>
          <w:color w:val="000000"/>
          <w:sz w:val="21"/>
          <w:szCs w:val="21"/>
          <w:bdr w:val="none" w:sz="0" w:space="0" w:color="auto" w:frame="1"/>
        </w:rPr>
        <w:t xml:space="preserve"> </w:t>
      </w:r>
      <w:r w:rsidRPr="001D1425">
        <w:rPr>
          <w:rFonts w:ascii="inherit" w:hAnsi="inherit"/>
          <w:b/>
          <w:bCs/>
          <w:color w:val="000000"/>
          <w:sz w:val="21"/>
          <w:szCs w:val="21"/>
          <w:bdr w:val="none" w:sz="0" w:space="0" w:color="auto" w:frame="1"/>
        </w:rPr>
        <w:t>Points</w:t>
      </w:r>
      <w:r>
        <w:rPr>
          <w:rFonts w:ascii="inherit" w:hAnsi="inherit"/>
          <w:bCs/>
          <w:color w:val="000000"/>
          <w:sz w:val="21"/>
          <w:szCs w:val="21"/>
          <w:bdr w:val="none" w:sz="0" w:space="0" w:color="auto" w:frame="1"/>
        </w:rPr>
        <w:t>:</w:t>
      </w:r>
    </w:p>
    <w:p w:rsidR="008A68AB" w:rsidRDefault="001D1425"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suggestions for strengths indicated </w:t>
      </w:r>
      <w:r w:rsidR="00552D1F">
        <w:rPr>
          <w:rFonts w:ascii="inherit" w:hAnsi="inherit"/>
          <w:bCs/>
          <w:color w:val="000000"/>
          <w:sz w:val="21"/>
          <w:szCs w:val="21"/>
          <w:bdr w:val="none" w:sz="0" w:space="0" w:color="auto" w:frame="1"/>
        </w:rPr>
        <w:t>areas that EPP should focus on improvements</w:t>
      </w:r>
      <w:r>
        <w:rPr>
          <w:rFonts w:ascii="inherit" w:hAnsi="inherit"/>
          <w:bCs/>
          <w:color w:val="000000"/>
          <w:sz w:val="21"/>
          <w:szCs w:val="21"/>
          <w:bdr w:val="none" w:sz="0" w:space="0" w:color="auto" w:frame="1"/>
        </w:rPr>
        <w:t xml:space="preserve">. Some of the Opportunities suggested include: 1) </w:t>
      </w:r>
      <w:r w:rsidR="00552D1F">
        <w:rPr>
          <w:rFonts w:ascii="inherit" w:hAnsi="inherit"/>
          <w:bCs/>
          <w:color w:val="000000"/>
          <w:sz w:val="21"/>
          <w:szCs w:val="21"/>
          <w:bdr w:val="none" w:sz="0" w:space="0" w:color="auto" w:frame="1"/>
        </w:rPr>
        <w:t>Suggest m</w:t>
      </w:r>
      <w:r>
        <w:rPr>
          <w:rFonts w:ascii="inherit" w:hAnsi="inherit"/>
          <w:bCs/>
          <w:color w:val="000000"/>
          <w:sz w:val="21"/>
          <w:szCs w:val="21"/>
          <w:bdr w:val="none" w:sz="0" w:space="0" w:color="auto" w:frame="1"/>
        </w:rPr>
        <w:t>ore accommodations for ELL</w:t>
      </w:r>
      <w:r w:rsidR="00441533">
        <w:rPr>
          <w:rFonts w:ascii="inherit" w:hAnsi="inherit"/>
          <w:bCs/>
          <w:color w:val="000000"/>
          <w:sz w:val="21"/>
          <w:szCs w:val="21"/>
          <w:bdr w:val="none" w:sz="0" w:space="0" w:color="auto" w:frame="1"/>
        </w:rPr>
        <w:t xml:space="preserve"> and include pertinent and relevant activities</w:t>
      </w:r>
      <w:r w:rsidR="00552D1F">
        <w:rPr>
          <w:rFonts w:ascii="inherit" w:hAnsi="inherit"/>
          <w:bCs/>
          <w:color w:val="000000"/>
          <w:sz w:val="21"/>
          <w:szCs w:val="21"/>
          <w:bdr w:val="none" w:sz="0" w:space="0" w:color="auto" w:frame="1"/>
        </w:rPr>
        <w:t>;</w:t>
      </w:r>
      <w:r>
        <w:rPr>
          <w:rFonts w:ascii="inherit" w:hAnsi="inherit"/>
          <w:bCs/>
          <w:color w:val="000000"/>
          <w:sz w:val="21"/>
          <w:szCs w:val="21"/>
          <w:bdr w:val="none" w:sz="0" w:space="0" w:color="auto" w:frame="1"/>
        </w:rPr>
        <w:t xml:space="preserve"> 2)</w:t>
      </w:r>
      <w:r w:rsidR="00441533">
        <w:rPr>
          <w:rFonts w:ascii="inherit" w:hAnsi="inherit"/>
          <w:bCs/>
          <w:color w:val="000000"/>
          <w:sz w:val="21"/>
          <w:szCs w:val="21"/>
          <w:bdr w:val="none" w:sz="0" w:space="0" w:color="auto" w:frame="1"/>
        </w:rPr>
        <w:t xml:space="preserve"> Include virtual manipulatives</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3) Scaffold instruction for the Long Range Plan in the Methods courses</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4) Include SLOs in the required Assessment course</w:t>
      </w:r>
      <w:r w:rsidR="00552D1F">
        <w:rPr>
          <w:rFonts w:ascii="inherit" w:hAnsi="inherit"/>
          <w:bCs/>
          <w:color w:val="000000"/>
          <w:sz w:val="21"/>
          <w:szCs w:val="21"/>
          <w:bdr w:val="none" w:sz="0" w:space="0" w:color="auto" w:frame="1"/>
        </w:rPr>
        <w:t>;</w:t>
      </w:r>
      <w:r w:rsidR="00441533">
        <w:rPr>
          <w:rFonts w:ascii="inherit" w:hAnsi="inherit"/>
          <w:bCs/>
          <w:color w:val="000000"/>
          <w:sz w:val="21"/>
          <w:szCs w:val="21"/>
          <w:bdr w:val="none" w:sz="0" w:space="0" w:color="auto" w:frame="1"/>
        </w:rPr>
        <w:t xml:space="preserve"> </w:t>
      </w:r>
      <w:r w:rsidR="00552D1F">
        <w:rPr>
          <w:rFonts w:ascii="inherit" w:hAnsi="inherit"/>
          <w:bCs/>
          <w:color w:val="000000"/>
          <w:sz w:val="21"/>
          <w:szCs w:val="21"/>
          <w:bdr w:val="none" w:sz="0" w:space="0" w:color="auto" w:frame="1"/>
        </w:rPr>
        <w:t xml:space="preserve"> and </w:t>
      </w:r>
      <w:r w:rsidR="00441533">
        <w:rPr>
          <w:rFonts w:ascii="inherit" w:hAnsi="inherit"/>
          <w:bCs/>
          <w:color w:val="000000"/>
          <w:sz w:val="21"/>
          <w:szCs w:val="21"/>
          <w:bdr w:val="none" w:sz="0" w:space="0" w:color="auto" w:frame="1"/>
        </w:rPr>
        <w:t>5)</w:t>
      </w:r>
      <w:r w:rsidR="00552D1F">
        <w:rPr>
          <w:rFonts w:ascii="inherit" w:hAnsi="inherit"/>
          <w:bCs/>
          <w:color w:val="000000"/>
          <w:sz w:val="21"/>
          <w:szCs w:val="21"/>
          <w:bdr w:val="none" w:sz="0" w:space="0" w:color="auto" w:frame="1"/>
        </w:rPr>
        <w:t xml:space="preserve"> Use videos, role planning, and scenarios </w:t>
      </w:r>
      <w:r w:rsidR="00C30C66">
        <w:rPr>
          <w:rFonts w:ascii="inherit" w:hAnsi="inherit"/>
          <w:bCs/>
          <w:color w:val="000000"/>
          <w:sz w:val="21"/>
          <w:szCs w:val="21"/>
          <w:bdr w:val="none" w:sz="0" w:space="0" w:color="auto" w:frame="1"/>
        </w:rPr>
        <w:t xml:space="preserve">with </w:t>
      </w:r>
      <w:r w:rsidR="00552D1F">
        <w:rPr>
          <w:rFonts w:ascii="inherit" w:hAnsi="inherit"/>
          <w:bCs/>
          <w:color w:val="000000"/>
          <w:sz w:val="21"/>
          <w:szCs w:val="21"/>
          <w:bdr w:val="none" w:sz="0" w:space="0" w:color="auto" w:frame="1"/>
        </w:rPr>
        <w:t>detailed explanation</w:t>
      </w:r>
      <w:r w:rsidR="00C30C66">
        <w:rPr>
          <w:rFonts w:ascii="inherit" w:hAnsi="inherit"/>
          <w:bCs/>
          <w:color w:val="000000"/>
          <w:sz w:val="21"/>
          <w:szCs w:val="21"/>
          <w:bdr w:val="none" w:sz="0" w:space="0" w:color="auto" w:frame="1"/>
        </w:rPr>
        <w:t>s</w:t>
      </w:r>
      <w:r w:rsidR="00552D1F">
        <w:rPr>
          <w:rFonts w:ascii="inherit" w:hAnsi="inherit"/>
          <w:bCs/>
          <w:color w:val="000000"/>
          <w:sz w:val="21"/>
          <w:szCs w:val="21"/>
          <w:bdr w:val="none" w:sz="0" w:space="0" w:color="auto" w:frame="1"/>
        </w:rPr>
        <w:t xml:space="preserve"> of the need for these strategies. </w:t>
      </w:r>
    </w:p>
    <w:p w:rsidR="00552D1F" w:rsidRDefault="00552D1F" w:rsidP="00D25F67">
      <w:pPr>
        <w:rPr>
          <w:rFonts w:ascii="inherit" w:hAnsi="inherit"/>
          <w:bCs/>
          <w:color w:val="000000"/>
          <w:sz w:val="21"/>
          <w:szCs w:val="21"/>
          <w:bdr w:val="none" w:sz="0" w:space="0" w:color="auto" w:frame="1"/>
        </w:rPr>
      </w:pPr>
    </w:p>
    <w:p w:rsidR="00552D1F" w:rsidRDefault="00552D1F" w:rsidP="00552D1F">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one reoccurring theme is that the SOE needs to assist candidates with virtual learning strategies more. They did express the caveat that this was </w:t>
      </w:r>
      <w:bookmarkStart w:id="0" w:name="_GoBack"/>
      <w:bookmarkEnd w:id="0"/>
      <w:r>
        <w:rPr>
          <w:rFonts w:ascii="inherit" w:hAnsi="inherit"/>
          <w:bCs/>
          <w:color w:val="000000"/>
          <w:sz w:val="21"/>
          <w:szCs w:val="21"/>
          <w:bdr w:val="none" w:sz="0" w:space="0" w:color="auto" w:frame="1"/>
        </w:rPr>
        <w:t>a result of COVID and its implications for lear</w:t>
      </w:r>
      <w:r>
        <w:rPr>
          <w:rFonts w:ascii="inherit" w:hAnsi="inherit"/>
          <w:bCs/>
          <w:color w:val="000000"/>
          <w:sz w:val="21"/>
          <w:szCs w:val="21"/>
          <w:bdr w:val="none" w:sz="0" w:space="0" w:color="auto" w:frame="1"/>
        </w:rPr>
        <w:t>ning and the school environment.</w:t>
      </w:r>
      <w:r>
        <w:rPr>
          <w:rFonts w:ascii="inherit" w:hAnsi="inherit"/>
          <w:bCs/>
          <w:color w:val="000000"/>
          <w:sz w:val="21"/>
          <w:szCs w:val="21"/>
          <w:bdr w:val="none" w:sz="0" w:space="0" w:color="auto" w:frame="1"/>
        </w:rPr>
        <w:t xml:space="preserve"> </w:t>
      </w:r>
    </w:p>
    <w:p w:rsidR="00552D1F" w:rsidRDefault="00552D1F" w:rsidP="00552D1F">
      <w:pPr>
        <w:rPr>
          <w:rFonts w:ascii="inherit" w:hAnsi="inherit"/>
          <w:bCs/>
          <w:color w:val="000000"/>
          <w:sz w:val="21"/>
          <w:szCs w:val="21"/>
          <w:bdr w:val="none" w:sz="0" w:space="0" w:color="auto" w:frame="1"/>
        </w:rPr>
      </w:pPr>
    </w:p>
    <w:p w:rsidR="00552D1F" w:rsidRDefault="00552D1F" w:rsidP="00552D1F">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The SOE has already begun to integrate more virtual learning teaching and learning activities (LMS, instructional websites and tools, Google Tools, etc.) into all the Education courses. However, we will be more intentional in the </w:t>
      </w:r>
      <w:r>
        <w:rPr>
          <w:rFonts w:ascii="inherit" w:hAnsi="inherit"/>
          <w:bCs/>
          <w:color w:val="000000"/>
          <w:sz w:val="21"/>
          <w:szCs w:val="21"/>
          <w:bdr w:val="none" w:sz="0" w:space="0" w:color="auto" w:frame="1"/>
        </w:rPr>
        <w:t>highlighting these activities. The Completers were very generous in their offer to provide brief videos to the SOE highlighting some of the strategies that they found most effective. Next steps will be to implement more scaffolding in the Methods courses for Long Range planning, integrate SLOs in the Assessment course, emphasis virtual manipulatives and teaching strategies, and work with completers on developing appropriate videos.</w:t>
      </w:r>
    </w:p>
    <w:p w:rsidR="00552D1F" w:rsidRDefault="00552D1F" w:rsidP="00D25F67">
      <w:pPr>
        <w:rPr>
          <w:rFonts w:ascii="inherit" w:hAnsi="inherit"/>
          <w:bCs/>
          <w:color w:val="000000"/>
          <w:sz w:val="21"/>
          <w:szCs w:val="21"/>
          <w:bdr w:val="none" w:sz="0" w:space="0" w:color="auto" w:frame="1"/>
        </w:rPr>
      </w:pPr>
    </w:p>
    <w:p w:rsidR="008A68AB" w:rsidRPr="008A68AB" w:rsidRDefault="008A68AB" w:rsidP="00D25F67">
      <w:pPr>
        <w:rPr>
          <w:rFonts w:ascii="inherit" w:hAnsi="inherit"/>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Please rate the preparedness of SWU education graduates for their jobs—strengths and opportunities.</w:t>
      </w:r>
      <w:r w:rsidR="00C4556E">
        <w:rPr>
          <w:rFonts w:ascii="inherit" w:hAnsi="inherit"/>
          <w:b/>
          <w:bCs/>
          <w:color w:val="000000"/>
          <w:sz w:val="21"/>
          <w:szCs w:val="21"/>
          <w:bdr w:val="none" w:sz="0" w:space="0" w:color="auto" w:frame="1"/>
        </w:rPr>
        <w:t xml:space="preserve"> SLOs for past year-met etc. Completely anonymous.</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a variety of Instructional Materials</w:t>
      </w:r>
    </w:p>
    <w:p w:rsidR="00D25F67" w:rsidRDefault="00667E6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Hands on manipulatives</w:t>
      </w:r>
    </w:p>
    <w:p w:rsidR="00667E6B"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Tool Kits</w:t>
      </w:r>
    </w:p>
    <w:p w:rsidR="00667E6B" w:rsidRPr="00C4556E" w:rsidRDefault="00F56114"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Student </w:t>
      </w:r>
      <w:r w:rsidR="00C4556E" w:rsidRPr="00C4556E">
        <w:rPr>
          <w:rFonts w:ascii="inherit" w:hAnsi="inherit"/>
          <w:bCs/>
          <w:color w:val="000000"/>
          <w:sz w:val="21"/>
          <w:szCs w:val="21"/>
          <w:bdr w:val="none" w:sz="0" w:space="0" w:color="auto" w:frame="1"/>
        </w:rPr>
        <w:t>Stations</w:t>
      </w:r>
    </w:p>
    <w:p w:rsidR="00667E6B" w:rsidRDefault="00667E6B" w:rsidP="00D25F67">
      <w:pPr>
        <w:rPr>
          <w:rFonts w:ascii="inherit" w:hAnsi="inherit"/>
          <w:b/>
          <w:bCs/>
          <w:color w:val="000000"/>
          <w:sz w:val="21"/>
          <w:szCs w:val="21"/>
          <w:bdr w:val="none" w:sz="0" w:space="0" w:color="auto" w:frame="1"/>
        </w:rPr>
      </w:pPr>
    </w:p>
    <w:p w:rsidR="00667E6B" w:rsidRDefault="00667E6B"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Interactive virtual manipulatives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Teaching Experiences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Choice Boards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-Adapting to the needs of Diverse Learners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Lot</w:t>
      </w:r>
      <w:r w:rsidR="001D1425">
        <w:rPr>
          <w:rFonts w:ascii="inherit" w:hAnsi="inherit"/>
          <w:bCs/>
          <w:color w:val="000000"/>
          <w:sz w:val="21"/>
          <w:szCs w:val="21"/>
          <w:bdr w:val="none" w:sz="0" w:space="0" w:color="auto" w:frame="1"/>
        </w:rPr>
        <w:t>s of information</w:t>
      </w:r>
      <w:r w:rsidRPr="00C4556E">
        <w:rPr>
          <w:rFonts w:ascii="inherit" w:hAnsi="inherit"/>
          <w:bCs/>
          <w:color w:val="000000"/>
          <w:sz w:val="21"/>
          <w:szCs w:val="21"/>
          <w:bdr w:val="none" w:sz="0" w:space="0" w:color="auto" w:frame="1"/>
        </w:rPr>
        <w:t xml:space="preserve"> regarding diverse learners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More activities for EL</w:t>
      </w:r>
      <w:r w:rsidR="001D1425">
        <w:rPr>
          <w:rFonts w:ascii="inherit" w:hAnsi="inherit"/>
          <w:bCs/>
          <w:color w:val="000000"/>
          <w:sz w:val="21"/>
          <w:szCs w:val="21"/>
          <w:bdr w:val="none" w:sz="0" w:space="0" w:color="auto" w:frame="1"/>
        </w:rPr>
        <w:t>L</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lastRenderedPageBreak/>
        <w:t>Teach more where they are “at”</w:t>
      </w:r>
    </w:p>
    <w:p w:rsidR="00F56114" w:rsidRPr="00C4556E" w:rsidRDefault="00F56114" w:rsidP="00F56114">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 greater variety of diverse learners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ind w:firstLine="720"/>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-Meeting Student Learning Outcome goals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Data—</w:t>
      </w:r>
      <w:r w:rsidR="00F56114">
        <w:rPr>
          <w:rFonts w:ascii="inherit" w:hAnsi="inherit"/>
          <w:bCs/>
          <w:color w:val="000000"/>
          <w:sz w:val="21"/>
          <w:szCs w:val="21"/>
          <w:bdr w:val="none" w:sz="0" w:space="0" w:color="auto" w:frame="1"/>
        </w:rPr>
        <w:t>colle</w:t>
      </w:r>
      <w:r w:rsidR="008A68AB">
        <w:rPr>
          <w:rFonts w:ascii="inherit" w:hAnsi="inherit"/>
          <w:bCs/>
          <w:color w:val="000000"/>
          <w:sz w:val="21"/>
          <w:szCs w:val="21"/>
          <w:bdr w:val="none" w:sz="0" w:space="0" w:color="auto" w:frame="1"/>
        </w:rPr>
        <w:t>c</w:t>
      </w:r>
      <w:r w:rsidR="00F56114">
        <w:rPr>
          <w:rFonts w:ascii="inherit" w:hAnsi="inherit"/>
          <w:bCs/>
          <w:color w:val="000000"/>
          <w:sz w:val="21"/>
          <w:szCs w:val="21"/>
          <w:bdr w:val="none" w:sz="0" w:space="0" w:color="auto" w:frame="1"/>
        </w:rPr>
        <w:t xml:space="preserve">t and </w:t>
      </w:r>
      <w:r w:rsidRPr="00C4556E">
        <w:rPr>
          <w:rFonts w:ascii="inherit" w:hAnsi="inherit"/>
          <w:bCs/>
          <w:color w:val="000000"/>
          <w:sz w:val="21"/>
          <w:szCs w:val="21"/>
          <w:bdr w:val="none" w:sz="0" w:space="0" w:color="auto" w:frame="1"/>
        </w:rPr>
        <w:t>use of data</w:t>
      </w:r>
      <w:r w:rsidR="00F56114">
        <w:rPr>
          <w:rFonts w:ascii="inherit" w:hAnsi="inherit"/>
          <w:bCs/>
          <w:color w:val="000000"/>
          <w:sz w:val="21"/>
          <w:szCs w:val="21"/>
          <w:bdr w:val="none" w:sz="0" w:space="0" w:color="auto" w:frame="1"/>
        </w:rPr>
        <w:t xml:space="preserve"> to improve student learning</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Modifications</w:t>
      </w:r>
    </w:p>
    <w:p w:rsidR="00667E6B" w:rsidRDefault="00667E6B" w:rsidP="00667E6B">
      <w:pPr>
        <w:rPr>
          <w:rFonts w:ascii="inherit" w:hAnsi="inherit"/>
          <w:b/>
          <w:bCs/>
          <w:color w:val="000000"/>
          <w:sz w:val="21"/>
          <w:szCs w:val="21"/>
          <w:bdr w:val="none" w:sz="0" w:space="0" w:color="auto" w:frame="1"/>
        </w:rPr>
      </w:pPr>
    </w:p>
    <w:p w:rsidR="00D25F67" w:rsidRPr="00C4556E" w:rsidRDefault="00667E6B" w:rsidP="00C4556E">
      <w:pPr>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Opportunities</w:t>
      </w:r>
      <w:r w:rsidR="00C4556E">
        <w:rPr>
          <w:rFonts w:ascii="inherit" w:hAnsi="inherit"/>
          <w:b/>
          <w:bCs/>
          <w:color w:val="000000"/>
          <w:sz w:val="21"/>
          <w:szCs w:val="21"/>
          <w:bdr w:val="none" w:sz="0" w:space="0" w:color="auto" w:frame="1"/>
        </w:rPr>
        <w:br/>
      </w:r>
      <w:r w:rsidR="00C4556E" w:rsidRPr="00C4556E">
        <w:rPr>
          <w:rFonts w:ascii="inherit" w:hAnsi="inherit"/>
          <w:bCs/>
          <w:color w:val="000000"/>
          <w:sz w:val="21"/>
          <w:szCs w:val="21"/>
          <w:bdr w:val="none" w:sz="0" w:space="0" w:color="auto" w:frame="1"/>
        </w:rPr>
        <w:t>Experience SLO earlier in program</w:t>
      </w:r>
      <w:r w:rsidR="00F56114">
        <w:rPr>
          <w:rFonts w:ascii="inherit" w:hAnsi="inherit"/>
          <w:bCs/>
          <w:color w:val="000000"/>
          <w:sz w:val="21"/>
          <w:szCs w:val="21"/>
          <w:bdr w:val="none" w:sz="0" w:space="0" w:color="auto" w:frame="1"/>
        </w:rPr>
        <w:t>—</w:t>
      </w:r>
      <w:r w:rsidR="00C4556E" w:rsidRPr="00C4556E">
        <w:rPr>
          <w:rFonts w:ascii="inherit" w:hAnsi="inherit"/>
          <w:bCs/>
          <w:color w:val="000000"/>
          <w:sz w:val="21"/>
          <w:szCs w:val="21"/>
          <w:bdr w:val="none" w:sz="0" w:space="0" w:color="auto" w:frame="1"/>
        </w:rPr>
        <w:t>scaffolding</w:t>
      </w:r>
    </w:p>
    <w:p w:rsidR="00D25F67" w:rsidRPr="00C4556E" w:rsidRDefault="00C4556E" w:rsidP="00C4556E">
      <w:pPr>
        <w:ind w:hanging="90"/>
        <w:rPr>
          <w:rFonts w:ascii="inherit" w:hAnsi="inherit"/>
          <w:bCs/>
          <w:color w:val="000000"/>
          <w:sz w:val="21"/>
          <w:szCs w:val="21"/>
          <w:bdr w:val="none" w:sz="0" w:space="0" w:color="auto" w:frame="1"/>
        </w:rPr>
      </w:pPr>
      <w:r>
        <w:rPr>
          <w:rFonts w:ascii="inherit" w:hAnsi="inherit"/>
          <w:b/>
          <w:bCs/>
          <w:color w:val="000000"/>
          <w:sz w:val="21"/>
          <w:szCs w:val="21"/>
          <w:bdr w:val="none" w:sz="0" w:space="0" w:color="auto" w:frame="1"/>
        </w:rPr>
        <w:t xml:space="preserve"> </w:t>
      </w:r>
      <w:r w:rsidRPr="00C4556E">
        <w:rPr>
          <w:rFonts w:ascii="inherit" w:hAnsi="inherit"/>
          <w:bCs/>
          <w:color w:val="000000"/>
          <w:sz w:val="21"/>
          <w:szCs w:val="21"/>
          <w:bdr w:val="none" w:sz="0" w:space="0" w:color="auto" w:frame="1"/>
        </w:rPr>
        <w:t>Assessment Course</w:t>
      </w:r>
      <w:r>
        <w:rPr>
          <w:rFonts w:ascii="inherit" w:hAnsi="inherit"/>
          <w:bCs/>
          <w:color w:val="000000"/>
          <w:sz w:val="21"/>
          <w:szCs w:val="21"/>
          <w:bdr w:val="none" w:sz="0" w:space="0" w:color="auto" w:frame="1"/>
        </w:rPr>
        <w:t xml:space="preserve"> and maybe Methods</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-Using both formal and informal assessments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Default="00C4556E"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Major focus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Integrated in the </w:t>
      </w:r>
      <w:r w:rsidR="00F56114">
        <w:rPr>
          <w:rFonts w:ascii="inherit" w:hAnsi="inherit"/>
          <w:bCs/>
          <w:color w:val="000000"/>
          <w:sz w:val="21"/>
          <w:szCs w:val="21"/>
          <w:bdr w:val="none" w:sz="0" w:space="0" w:color="auto" w:frame="1"/>
        </w:rPr>
        <w:t xml:space="preserve">Education </w:t>
      </w:r>
      <w:r w:rsidRPr="00C4556E">
        <w:rPr>
          <w:rFonts w:ascii="inherit" w:hAnsi="inherit"/>
          <w:bCs/>
          <w:color w:val="000000"/>
          <w:sz w:val="21"/>
          <w:szCs w:val="21"/>
          <w:bdr w:val="none" w:sz="0" w:space="0" w:color="auto" w:frame="1"/>
        </w:rPr>
        <w:t>courses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Assessment course</w:t>
      </w:r>
      <w:r w:rsidR="00F56114">
        <w:rPr>
          <w:rFonts w:ascii="inherit" w:hAnsi="inherit"/>
          <w:bCs/>
          <w:color w:val="000000"/>
          <w:sz w:val="21"/>
          <w:szCs w:val="21"/>
          <w:bdr w:val="none" w:sz="0" w:space="0" w:color="auto" w:frame="1"/>
        </w:rPr>
        <w:t xml:space="preserve"> address SLO more</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-Preparedness to use a variety of technology</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Being adaptable</w:t>
      </w:r>
      <w:r w:rsidR="00F56114">
        <w:rPr>
          <w:rFonts w:ascii="inherit" w:hAnsi="inherit"/>
          <w:bCs/>
          <w:color w:val="000000"/>
          <w:sz w:val="21"/>
          <w:szCs w:val="21"/>
          <w:bdr w:val="none" w:sz="0" w:space="0" w:color="auto" w:frame="1"/>
        </w:rPr>
        <w:t>—candidates urged to be adaptable and use variety of technology</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Changing technology</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Virtual LMS</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-Managing classroom behaviors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r w:rsidR="00F56114">
        <w:rPr>
          <w:rFonts w:ascii="inherit" w:hAnsi="inherit"/>
          <w:b/>
          <w:bCs/>
          <w:color w:val="000000"/>
          <w:sz w:val="21"/>
          <w:szCs w:val="21"/>
          <w:bdr w:val="none" w:sz="0" w:space="0" w:color="auto" w:frame="1"/>
        </w:rPr>
        <w:t>—Focused on:</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Classroom Communities and Classroom Family</w:t>
      </w:r>
    </w:p>
    <w:p w:rsidR="00C4556E" w:rsidRPr="00C4556E" w:rsidRDefault="00C4556E" w:rsidP="00667E6B">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Christian Ethic of Care</w:t>
      </w:r>
      <w:r>
        <w:rPr>
          <w:rFonts w:ascii="inherit" w:hAnsi="inherit"/>
          <w:b/>
          <w:bCs/>
          <w:color w:val="000000"/>
          <w:sz w:val="21"/>
          <w:szCs w:val="21"/>
          <w:bdr w:val="none" w:sz="0" w:space="0" w:color="auto" w:frame="1"/>
        </w:rPr>
        <w:t>-growth mindset</w:t>
      </w:r>
    </w:p>
    <w:p w:rsidR="00667E6B"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Monitor and adjusting</w:t>
      </w:r>
      <w:r w:rsidR="00F56114">
        <w:rPr>
          <w:rFonts w:ascii="inherit" w:hAnsi="inherit"/>
          <w:bCs/>
          <w:color w:val="000000"/>
          <w:sz w:val="21"/>
          <w:szCs w:val="21"/>
          <w:bdr w:val="none" w:sz="0" w:space="0" w:color="auto" w:frame="1"/>
        </w:rPr>
        <w:t xml:space="preserve"> because not all classes the same</w:t>
      </w:r>
    </w:p>
    <w:p w:rsidR="00C4556E" w:rsidRDefault="00C4556E" w:rsidP="00667E6B">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Classroom management plan</w:t>
      </w:r>
    </w:p>
    <w:p w:rsidR="00C4556E" w:rsidRPr="00C4556E" w:rsidRDefault="00C4556E" w:rsidP="00667E6B">
      <w:pPr>
        <w:rPr>
          <w:rFonts w:ascii="inherit" w:hAnsi="inherit"/>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C4556E" w:rsidRPr="00C4556E" w:rsidRDefault="00C4556E" w:rsidP="00C4556E">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Revise course</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Call on support</w:t>
      </w:r>
      <w:r>
        <w:rPr>
          <w:rFonts w:ascii="inherit" w:hAnsi="inherit"/>
          <w:bCs/>
          <w:color w:val="000000"/>
          <w:sz w:val="21"/>
          <w:szCs w:val="21"/>
          <w:bdr w:val="none" w:sz="0" w:space="0" w:color="auto" w:frame="1"/>
        </w:rPr>
        <w:t>—guidance and administration</w:t>
      </w: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-Planning for instruction based on content standards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Content Standards emphasize</w:t>
      </w:r>
      <w:r w:rsidR="00F56114">
        <w:rPr>
          <w:rFonts w:ascii="inherit" w:hAnsi="inherit"/>
          <w:bCs/>
          <w:color w:val="000000"/>
          <w:sz w:val="21"/>
          <w:szCs w:val="21"/>
          <w:bdr w:val="none" w:sz="0" w:space="0" w:color="auto" w:frame="1"/>
        </w:rPr>
        <w:t>d</w:t>
      </w:r>
    </w:p>
    <w:p w:rsidR="00667E6B"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Long Range Plans</w:t>
      </w:r>
      <w:r w:rsidR="00F56114">
        <w:rPr>
          <w:rFonts w:ascii="inherit" w:hAnsi="inherit"/>
          <w:bCs/>
          <w:color w:val="000000"/>
          <w:sz w:val="21"/>
          <w:szCs w:val="21"/>
          <w:bdr w:val="none" w:sz="0" w:space="0" w:color="auto" w:frame="1"/>
        </w:rPr>
        <w:t>—a great experience—even if we did not think so at the time</w:t>
      </w:r>
    </w:p>
    <w:p w:rsidR="00C4556E" w:rsidRPr="00C4556E" w:rsidRDefault="00C4556E" w:rsidP="00667E6B">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Grid Plans</w:t>
      </w:r>
    </w:p>
    <w:p w:rsidR="00667E6B" w:rsidRDefault="00667E6B"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Helped with actual experience</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t>Role Playing approached correctly</w:t>
      </w:r>
      <w:r w:rsidR="00F56114">
        <w:rPr>
          <w:rFonts w:ascii="inherit" w:hAnsi="inherit"/>
          <w:bCs/>
          <w:color w:val="000000"/>
          <w:sz w:val="21"/>
          <w:szCs w:val="21"/>
          <w:bdr w:val="none" w:sz="0" w:space="0" w:color="auto" w:frame="1"/>
        </w:rPr>
        <w:t xml:space="preserve"> by faculty</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t>Scenarios</w:t>
      </w:r>
    </w:p>
    <w:p w:rsidR="00D25F67" w:rsidRPr="00F56114" w:rsidRDefault="00C4556E" w:rsidP="00D25F67">
      <w:pPr>
        <w:rPr>
          <w:rFonts w:ascii="inherit" w:hAnsi="inherit"/>
          <w:bCs/>
          <w:color w:val="000000"/>
          <w:sz w:val="21"/>
          <w:szCs w:val="21"/>
          <w:bdr w:val="none" w:sz="0" w:space="0" w:color="auto" w:frame="1"/>
        </w:rPr>
      </w:pPr>
      <w:r w:rsidRPr="00F56114">
        <w:rPr>
          <w:rFonts w:ascii="inherit" w:hAnsi="inherit"/>
          <w:bCs/>
          <w:color w:val="000000"/>
          <w:sz w:val="21"/>
          <w:szCs w:val="21"/>
          <w:bdr w:val="none" w:sz="0" w:space="0" w:color="auto" w:frame="1"/>
        </w:rPr>
        <w:t xml:space="preserve">Videos—bring </w:t>
      </w:r>
      <w:r w:rsidR="00F56114" w:rsidRPr="00F56114">
        <w:rPr>
          <w:rFonts w:ascii="inherit" w:hAnsi="inherit"/>
          <w:bCs/>
          <w:color w:val="000000"/>
          <w:sz w:val="21"/>
          <w:szCs w:val="21"/>
          <w:bdr w:val="none" w:sz="0" w:space="0" w:color="auto" w:frame="1"/>
        </w:rPr>
        <w:t>current candidates from Graduates—Minute Videos</w:t>
      </w:r>
      <w:r w:rsidRPr="00F56114">
        <w:rPr>
          <w:rFonts w:ascii="inherit" w:hAnsi="inherit"/>
          <w:bCs/>
          <w:color w:val="000000"/>
          <w:sz w:val="21"/>
          <w:szCs w:val="21"/>
          <w:bdr w:val="none" w:sz="0" w:space="0" w:color="auto" w:frame="1"/>
        </w:rPr>
        <w:t xml:space="preserve"> </w:t>
      </w:r>
    </w:p>
    <w:p w:rsidR="00D25F67" w:rsidRPr="00F56114" w:rsidRDefault="00D25F67" w:rsidP="00D25F67">
      <w:pPr>
        <w:rPr>
          <w:rFonts w:ascii="inherit" w:hAnsi="inherit"/>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            -Provide opportunities for student personal growth</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lastRenderedPageBreak/>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Christian Ethic of Care</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Approach relationships well</w:t>
      </w:r>
      <w:r w:rsidR="00F56114">
        <w:rPr>
          <w:rFonts w:ascii="inherit" w:hAnsi="inherit"/>
          <w:bCs/>
          <w:color w:val="000000"/>
          <w:sz w:val="21"/>
          <w:szCs w:val="21"/>
          <w:bdr w:val="none" w:sz="0" w:space="0" w:color="auto" w:frame="1"/>
        </w:rPr>
        <w:t>—self, community, colleagues and learners</w:t>
      </w:r>
    </w:p>
    <w:p w:rsidR="00C4556E"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Relationships with God</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Positive relationship—</w:t>
      </w:r>
      <w:r w:rsidR="00F56114">
        <w:rPr>
          <w:rFonts w:ascii="inherit" w:hAnsi="inherit"/>
          <w:bCs/>
          <w:color w:val="000000"/>
          <w:sz w:val="21"/>
          <w:szCs w:val="21"/>
          <w:bdr w:val="none" w:sz="0" w:space="0" w:color="auto" w:frame="1"/>
        </w:rPr>
        <w:t>encouraged candidates to build relationships in SOE and at SWU.</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Communicate with parents</w:t>
      </w:r>
      <w:r>
        <w:rPr>
          <w:rFonts w:ascii="inherit" w:hAnsi="inherit"/>
          <w:bCs/>
          <w:color w:val="000000"/>
          <w:sz w:val="21"/>
          <w:szCs w:val="21"/>
          <w:bdr w:val="none" w:sz="0" w:space="0" w:color="auto" w:frame="1"/>
        </w:rPr>
        <w:t>—positive comments and not just negative</w:t>
      </w:r>
    </w:p>
    <w:p w:rsidR="00C4556E" w:rsidRDefault="00C4556E"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Keep emphasizing </w:t>
      </w:r>
      <w:r>
        <w:rPr>
          <w:rFonts w:ascii="inherit" w:hAnsi="inherit"/>
          <w:bCs/>
          <w:color w:val="000000"/>
          <w:sz w:val="21"/>
          <w:szCs w:val="21"/>
          <w:bdr w:val="none" w:sz="0" w:space="0" w:color="auto" w:frame="1"/>
        </w:rPr>
        <w:t xml:space="preserve">and modeling </w:t>
      </w:r>
      <w:r w:rsidRPr="00C4556E">
        <w:rPr>
          <w:rFonts w:ascii="inherit" w:hAnsi="inherit"/>
          <w:bCs/>
          <w:color w:val="000000"/>
          <w:sz w:val="21"/>
          <w:szCs w:val="21"/>
          <w:bdr w:val="none" w:sz="0" w:space="0" w:color="auto" w:frame="1"/>
        </w:rPr>
        <w:t>Christian Ethic of Care</w:t>
      </w:r>
    </w:p>
    <w:p w:rsidR="00C4556E" w:rsidRPr="00C4556E" w:rsidRDefault="00C4556E"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Personal learning </w:t>
      </w:r>
      <w:r w:rsidR="00F56114">
        <w:rPr>
          <w:rFonts w:ascii="inherit" w:hAnsi="inherit"/>
          <w:bCs/>
          <w:color w:val="000000"/>
          <w:sz w:val="21"/>
          <w:szCs w:val="21"/>
          <w:bdr w:val="none" w:sz="0" w:space="0" w:color="auto" w:frame="1"/>
        </w:rPr>
        <w:t>opportunities with</w:t>
      </w:r>
      <w:r>
        <w:rPr>
          <w:rFonts w:ascii="inherit" w:hAnsi="inherit"/>
          <w:bCs/>
          <w:color w:val="000000"/>
          <w:sz w:val="21"/>
          <w:szCs w:val="21"/>
          <w:bdr w:val="none" w:sz="0" w:space="0" w:color="auto" w:frame="1"/>
        </w:rPr>
        <w:t xml:space="preserve"> k-12 students</w:t>
      </w:r>
    </w:p>
    <w:p w:rsidR="00F56114" w:rsidRDefault="00F56114" w:rsidP="00D25F67">
      <w:pPr>
        <w:rPr>
          <w:rFonts w:ascii="inherit" w:hAnsi="inherit"/>
          <w:b/>
          <w:bCs/>
          <w:color w:val="000000"/>
          <w:sz w:val="21"/>
          <w:szCs w:val="21"/>
          <w:bdr w:val="none" w:sz="0" w:space="0" w:color="auto" w:frame="1"/>
        </w:rPr>
      </w:pP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-Fosters positive relationships with colleagues, parents, the community</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Experiences at SWU</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Tight-knit SWU Community</w:t>
      </w:r>
    </w:p>
    <w:p w:rsidR="00F56114" w:rsidRDefault="00F56114" w:rsidP="00667E6B">
      <w:pPr>
        <w:rPr>
          <w:rFonts w:ascii="inherit" w:hAnsi="inherit"/>
          <w:b/>
          <w:bCs/>
          <w:color w:val="000000"/>
          <w:sz w:val="21"/>
          <w:szCs w:val="21"/>
          <w:bdr w:val="none" w:sz="0" w:space="0" w:color="auto" w:frame="1"/>
        </w:rPr>
      </w:pP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Opportunities</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Emphasize community involvement</w:t>
      </w:r>
    </w:p>
    <w:p w:rsidR="00D25F67" w:rsidRPr="00C4556E"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Attend Community events</w:t>
      </w:r>
    </w:p>
    <w:p w:rsidR="00D25F67" w:rsidRDefault="00C4556E" w:rsidP="00D25F67">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How to respond negative emails</w:t>
      </w:r>
    </w:p>
    <w:p w:rsidR="00C4556E" w:rsidRPr="00C4556E" w:rsidRDefault="00C4556E" w:rsidP="00D25F67">
      <w:pPr>
        <w:rPr>
          <w:rFonts w:ascii="inherit" w:hAnsi="inherit"/>
          <w:bCs/>
          <w:color w:val="000000"/>
          <w:sz w:val="21"/>
          <w:szCs w:val="21"/>
          <w:bdr w:val="none" w:sz="0" w:space="0" w:color="auto" w:frame="1"/>
        </w:rPr>
      </w:pPr>
      <w:r>
        <w:rPr>
          <w:rFonts w:ascii="inherit" w:hAnsi="inherit"/>
          <w:bCs/>
          <w:color w:val="000000"/>
          <w:sz w:val="21"/>
          <w:szCs w:val="21"/>
          <w:bdr w:val="none" w:sz="0" w:space="0" w:color="auto" w:frame="1"/>
        </w:rPr>
        <w:t xml:space="preserve">Remind </w:t>
      </w:r>
      <w:r w:rsidR="00F56114">
        <w:rPr>
          <w:rFonts w:ascii="inherit" w:hAnsi="inherit"/>
          <w:bCs/>
          <w:color w:val="000000"/>
          <w:sz w:val="21"/>
          <w:szCs w:val="21"/>
          <w:bdr w:val="none" w:sz="0" w:space="0" w:color="auto" w:frame="1"/>
        </w:rPr>
        <w:t>and</w:t>
      </w:r>
      <w:r>
        <w:rPr>
          <w:rFonts w:ascii="inherit" w:hAnsi="inherit"/>
          <w:bCs/>
          <w:color w:val="000000"/>
          <w:sz w:val="21"/>
          <w:szCs w:val="21"/>
          <w:bdr w:val="none" w:sz="0" w:space="0" w:color="auto" w:frame="1"/>
        </w:rPr>
        <w:t xml:space="preserve"> Class Dojo</w:t>
      </w:r>
    </w:p>
    <w:p w:rsidR="00D25F67" w:rsidRDefault="00D25F67" w:rsidP="00D25F67">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-Understanding expectations of administrators and Expanded ADEPT</w:t>
      </w:r>
      <w:r w:rsidR="00C4556E">
        <w:rPr>
          <w:rFonts w:ascii="inherit" w:hAnsi="inherit"/>
          <w:b/>
          <w:bCs/>
          <w:color w:val="000000"/>
          <w:sz w:val="21"/>
          <w:szCs w:val="21"/>
          <w:bdr w:val="none" w:sz="0" w:space="0" w:color="auto" w:frame="1"/>
        </w:rPr>
        <w:t xml:space="preserve"> and INTASC standards</w:t>
      </w:r>
    </w:p>
    <w:p w:rsidR="00667E6B" w:rsidRDefault="00667E6B" w:rsidP="00667E6B">
      <w:pPr>
        <w:rPr>
          <w:rFonts w:ascii="inherit" w:hAnsi="inherit"/>
          <w:b/>
          <w:bCs/>
          <w:color w:val="000000"/>
          <w:sz w:val="21"/>
          <w:szCs w:val="21"/>
          <w:bdr w:val="none" w:sz="0" w:space="0" w:color="auto" w:frame="1"/>
        </w:rPr>
      </w:pPr>
      <w:r>
        <w:rPr>
          <w:rFonts w:ascii="inherit" w:hAnsi="inherit"/>
          <w:b/>
          <w:bCs/>
          <w:color w:val="000000"/>
          <w:sz w:val="21"/>
          <w:szCs w:val="21"/>
          <w:bdr w:val="none" w:sz="0" w:space="0" w:color="auto" w:frame="1"/>
        </w:rPr>
        <w:t>Strengths</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Awesome job using Expanded ADEPT</w:t>
      </w:r>
      <w:r w:rsidR="00F56114">
        <w:rPr>
          <w:rFonts w:ascii="inherit" w:hAnsi="inherit"/>
          <w:bCs/>
          <w:color w:val="000000"/>
          <w:sz w:val="21"/>
          <w:szCs w:val="21"/>
          <w:bdr w:val="none" w:sz="0" w:space="0" w:color="auto" w:frame="1"/>
        </w:rPr>
        <w:t xml:space="preserve"> and reflecting INTASC</w:t>
      </w:r>
    </w:p>
    <w:p w:rsidR="00667E6B" w:rsidRPr="00C4556E" w:rsidRDefault="00C4556E" w:rsidP="00667E6B">
      <w:pPr>
        <w:rPr>
          <w:rFonts w:ascii="inherit" w:hAnsi="inherit"/>
          <w:bCs/>
          <w:color w:val="000000"/>
          <w:sz w:val="21"/>
          <w:szCs w:val="21"/>
          <w:bdr w:val="none" w:sz="0" w:space="0" w:color="auto" w:frame="1"/>
        </w:rPr>
      </w:pPr>
      <w:r w:rsidRPr="00C4556E">
        <w:rPr>
          <w:rFonts w:ascii="inherit" w:hAnsi="inherit"/>
          <w:bCs/>
          <w:color w:val="000000"/>
          <w:sz w:val="21"/>
          <w:szCs w:val="21"/>
          <w:bdr w:val="none" w:sz="0" w:space="0" w:color="auto" w:frame="1"/>
        </w:rPr>
        <w:t xml:space="preserve">Working with Team Teacher—how it applies and </w:t>
      </w:r>
      <w:r w:rsidR="00F56114">
        <w:rPr>
          <w:rFonts w:ascii="inherit" w:hAnsi="inherit"/>
          <w:bCs/>
          <w:color w:val="000000"/>
          <w:sz w:val="21"/>
          <w:szCs w:val="21"/>
          <w:bdr w:val="none" w:sz="0" w:space="0" w:color="auto" w:frame="1"/>
        </w:rPr>
        <w:t xml:space="preserve">different </w:t>
      </w:r>
      <w:r w:rsidRPr="00C4556E">
        <w:rPr>
          <w:rFonts w:ascii="inherit" w:hAnsi="inherit"/>
          <w:bCs/>
          <w:color w:val="000000"/>
          <w:sz w:val="21"/>
          <w:szCs w:val="21"/>
          <w:bdr w:val="none" w:sz="0" w:space="0" w:color="auto" w:frame="1"/>
        </w:rPr>
        <w:t>level questions</w:t>
      </w:r>
      <w:r w:rsidR="00F56114">
        <w:rPr>
          <w:rFonts w:ascii="inherit" w:hAnsi="inherit"/>
          <w:bCs/>
          <w:color w:val="000000"/>
          <w:sz w:val="21"/>
          <w:szCs w:val="21"/>
          <w:bdr w:val="none" w:sz="0" w:space="0" w:color="auto" w:frame="1"/>
        </w:rPr>
        <w:t xml:space="preserve"> (Blooms Revised)</w:t>
      </w:r>
    </w:p>
    <w:p w:rsidR="00667E6B" w:rsidRPr="00C4556E" w:rsidRDefault="00667E6B" w:rsidP="00667E6B">
      <w:pPr>
        <w:rPr>
          <w:rFonts w:ascii="inherit" w:hAnsi="inherit"/>
          <w:b/>
          <w:bCs/>
          <w:color w:val="000000"/>
          <w:sz w:val="21"/>
          <w:szCs w:val="21"/>
          <w:bdr w:val="none" w:sz="0" w:space="0" w:color="auto" w:frame="1"/>
        </w:rPr>
      </w:pPr>
      <w:r w:rsidRPr="00C4556E">
        <w:rPr>
          <w:rFonts w:ascii="inherit" w:hAnsi="inherit"/>
          <w:b/>
          <w:bCs/>
          <w:color w:val="000000"/>
          <w:sz w:val="21"/>
          <w:szCs w:val="21"/>
          <w:bdr w:val="none" w:sz="0" w:space="0" w:color="auto" w:frame="1"/>
        </w:rPr>
        <w:t>Opportunities</w:t>
      </w:r>
    </w:p>
    <w:p w:rsidR="00C260E4" w:rsidRDefault="00C4556E">
      <w:r>
        <w:t>Thinking and Problem Solving</w:t>
      </w:r>
    </w:p>
    <w:p w:rsidR="00C4556E" w:rsidRDefault="00C4556E">
      <w:r>
        <w:t xml:space="preserve">Emphasize higher level and DEK </w:t>
      </w:r>
    </w:p>
    <w:sectPr w:rsidR="00C4556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806" w:rsidRDefault="00D00806" w:rsidP="00C4556E">
      <w:r>
        <w:separator/>
      </w:r>
    </w:p>
  </w:endnote>
  <w:endnote w:type="continuationSeparator" w:id="0">
    <w:p w:rsidR="00D00806" w:rsidRDefault="00D00806" w:rsidP="00C45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806" w:rsidRDefault="00D00806" w:rsidP="00C4556E">
      <w:r>
        <w:separator/>
      </w:r>
    </w:p>
  </w:footnote>
  <w:footnote w:type="continuationSeparator" w:id="0">
    <w:p w:rsidR="00D00806" w:rsidRDefault="00D00806" w:rsidP="00C455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6E" w:rsidRDefault="00C4556E" w:rsidP="00C4556E">
    <w:pPr>
      <w:pStyle w:val="Header"/>
      <w:jc w:val="center"/>
      <w:rPr>
        <w:b/>
      </w:rPr>
    </w:pPr>
    <w:r w:rsidRPr="00C4556E">
      <w:rPr>
        <w:b/>
      </w:rPr>
      <w:t>Initial Completers Focus Group</w:t>
    </w:r>
  </w:p>
  <w:p w:rsidR="00C4556E" w:rsidRPr="00C4556E" w:rsidRDefault="00C4556E" w:rsidP="00C4556E">
    <w:pPr>
      <w:pStyle w:val="Header"/>
      <w:jc w:val="center"/>
      <w:rPr>
        <w:b/>
      </w:rPr>
    </w:pPr>
    <w:r>
      <w:rPr>
        <w:b/>
      </w:rPr>
      <w:t>2016-2020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AyNjU0MrY0MDI1NzdS0lEKTi0uzszPAykwqgUAq4OZMSwAAAA="/>
  </w:docVars>
  <w:rsids>
    <w:rsidRoot w:val="00D25F67"/>
    <w:rsid w:val="001D1425"/>
    <w:rsid w:val="00441533"/>
    <w:rsid w:val="00552D1F"/>
    <w:rsid w:val="00667E6B"/>
    <w:rsid w:val="008A68AB"/>
    <w:rsid w:val="00A557EC"/>
    <w:rsid w:val="00C260E4"/>
    <w:rsid w:val="00C30C66"/>
    <w:rsid w:val="00C4556E"/>
    <w:rsid w:val="00D00806"/>
    <w:rsid w:val="00D25F67"/>
    <w:rsid w:val="00F56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FA388"/>
  <w15:chartTrackingRefBased/>
  <w15:docId w15:val="{F6858FA8-0217-4DE3-9D2F-06AD02978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6E"/>
    <w:pPr>
      <w:tabs>
        <w:tab w:val="center" w:pos="4680"/>
        <w:tab w:val="right" w:pos="9360"/>
      </w:tabs>
    </w:pPr>
  </w:style>
  <w:style w:type="character" w:customStyle="1" w:styleId="HeaderChar">
    <w:name w:val="Header Char"/>
    <w:basedOn w:val="DefaultParagraphFont"/>
    <w:link w:val="Header"/>
    <w:uiPriority w:val="99"/>
    <w:rsid w:val="00C4556E"/>
    <w:rPr>
      <w:rFonts w:ascii="Calibri" w:hAnsi="Calibri" w:cs="Calibri"/>
    </w:rPr>
  </w:style>
  <w:style w:type="paragraph" w:styleId="Footer">
    <w:name w:val="footer"/>
    <w:basedOn w:val="Normal"/>
    <w:link w:val="FooterChar"/>
    <w:uiPriority w:val="99"/>
    <w:unhideWhenUsed/>
    <w:rsid w:val="00C4556E"/>
    <w:pPr>
      <w:tabs>
        <w:tab w:val="center" w:pos="4680"/>
        <w:tab w:val="right" w:pos="9360"/>
      </w:tabs>
    </w:pPr>
  </w:style>
  <w:style w:type="character" w:customStyle="1" w:styleId="FooterChar">
    <w:name w:val="Footer Char"/>
    <w:basedOn w:val="DefaultParagraphFont"/>
    <w:link w:val="Footer"/>
    <w:uiPriority w:val="99"/>
    <w:rsid w:val="00C4556E"/>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98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66F78BA628F54FB0BB0A517CB58666" ma:contentTypeVersion="12" ma:contentTypeDescription="Create a new document." ma:contentTypeScope="" ma:versionID="b05394e87df71fe9b081a0a2dfabbaad">
  <xsd:schema xmlns:xsd="http://www.w3.org/2001/XMLSchema" xmlns:xs="http://www.w3.org/2001/XMLSchema" xmlns:p="http://schemas.microsoft.com/office/2006/metadata/properties" xmlns:ns2="7555482c-d2df-46c2-aad9-468f5780a2df" xmlns:ns3="24263996-5737-4c92-b8f1-650ea662f197" targetNamespace="http://schemas.microsoft.com/office/2006/metadata/properties" ma:root="true" ma:fieldsID="2a555a5dae164f0bc00fad413e095e6a" ns2:_="" ns3:_="">
    <xsd:import namespace="7555482c-d2df-46c2-aad9-468f5780a2df"/>
    <xsd:import namespace="24263996-5737-4c92-b8f1-650ea662f1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55482c-d2df-46c2-aad9-468f5780a2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63996-5737-4c92-b8f1-650ea662f1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E28F24D-0D2E-4DF2-AC40-FB90768FD043}"/>
</file>

<file path=customXml/itemProps2.xml><?xml version="1.0" encoding="utf-8"?>
<ds:datastoreItem xmlns:ds="http://schemas.openxmlformats.org/officeDocument/2006/customXml" ds:itemID="{5FE62B78-C061-4492-A4CA-6F08FFAF05D2}"/>
</file>

<file path=customXml/itemProps3.xml><?xml version="1.0" encoding="utf-8"?>
<ds:datastoreItem xmlns:ds="http://schemas.openxmlformats.org/officeDocument/2006/customXml" ds:itemID="{48EA40DC-0620-4D05-B52A-8BC6C0FE5C90}"/>
</file>

<file path=docProps/app.xml><?xml version="1.0" encoding="utf-8"?>
<Properties xmlns="http://schemas.openxmlformats.org/officeDocument/2006/extended-properties" xmlns:vt="http://schemas.openxmlformats.org/officeDocument/2006/docPropsVTypes">
  <Template>Normal</Template>
  <TotalTime>54</TotalTime>
  <Pages>3</Pages>
  <Words>821</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Southern Wesleyan University</Company>
  <LinksUpToDate>false</LinksUpToDate>
  <CharactersWithSpaces>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McLendon, Sandra</dc:creator>
  <cp:keywords/>
  <dc:description/>
  <cp:lastModifiedBy>McLendon, Sandra</cp:lastModifiedBy>
  <cp:revision>4</cp:revision>
  <dcterms:created xsi:type="dcterms:W3CDTF">2021-06-15T20:58:00Z</dcterms:created>
  <dcterms:modified xsi:type="dcterms:W3CDTF">2021-06-16T15:48:00Z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0x0101008C66F78BA628F54FB0BB0A517CB58666</vt:lpwstr>
  </property>
</Properties>
</file>